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7E" w:rsidRPr="00E03F19" w:rsidRDefault="002B0345" w:rsidP="0057667E">
      <w:pPr>
        <w:keepNext/>
        <w:keepLines/>
        <w:spacing w:before="480"/>
        <w:outlineLvl w:val="0"/>
        <w:rPr>
          <w:rFonts w:ascii="Arial" w:hAnsi="Arial" w:cs="Arial"/>
          <w:b/>
          <w:color w:val="00979B"/>
          <w:sz w:val="40"/>
          <w:szCs w:val="40"/>
          <w:lang w:val="en-CA" w:eastAsia="en-GB"/>
        </w:rPr>
      </w:pPr>
      <w:bookmarkStart w:id="0" w:name="_GoBack"/>
      <w:bookmarkEnd w:id="0"/>
      <w:r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>Informacija</w:t>
      </w:r>
      <w:r w:rsidR="0057667E"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 </w:t>
      </w:r>
      <w:r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>za</w:t>
      </w:r>
      <w:r w:rsidR="0057667E"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 </w:t>
      </w:r>
      <w:r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>medije</w:t>
      </w:r>
      <w:r w:rsidR="0057667E"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 </w:t>
      </w:r>
    </w:p>
    <w:p w:rsidR="0057667E" w:rsidRPr="00E03F19" w:rsidRDefault="0057667E" w:rsidP="0057667E">
      <w:pPr>
        <w:rPr>
          <w:rFonts w:ascii="Arial" w:hAnsi="Arial" w:cs="Arial"/>
          <w:b/>
          <w:bCs/>
          <w:sz w:val="20"/>
          <w:szCs w:val="20"/>
          <w:lang w:val="en-CA" w:eastAsia="en-GB"/>
        </w:rPr>
      </w:pPr>
    </w:p>
    <w:p w:rsidR="0057667E" w:rsidRPr="00E03F19" w:rsidRDefault="002B0345" w:rsidP="0057667E">
      <w:pPr>
        <w:rPr>
          <w:rFonts w:ascii="Arial" w:hAnsi="Arial" w:cs="Arial"/>
          <w:b/>
          <w:bCs/>
          <w:sz w:val="28"/>
          <w:szCs w:val="28"/>
          <w:lang w:val="en-CA" w:eastAsia="en-GB"/>
        </w:rPr>
      </w:pPr>
      <w:r>
        <w:rPr>
          <w:rFonts w:ascii="Arial" w:hAnsi="Arial" w:cs="Arial"/>
          <w:b/>
          <w:bCs/>
          <w:sz w:val="28"/>
          <w:szCs w:val="28"/>
          <w:lang w:val="sr-Cyrl-RS" w:eastAsia="en-GB"/>
        </w:rPr>
        <w:t>Parlamenti</w:t>
      </w:r>
      <w:r w:rsidR="0057667E">
        <w:rPr>
          <w:rFonts w:ascii="Arial" w:hAnsi="Arial" w:cs="Arial"/>
          <w:b/>
          <w:bCs/>
          <w:sz w:val="28"/>
          <w:szCs w:val="28"/>
          <w:lang w:val="sr-Cyrl-RS" w:eastAsia="en-GB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 w:eastAsia="en-GB"/>
        </w:rPr>
        <w:t>sveta</w:t>
      </w:r>
      <w:r w:rsidR="0057667E">
        <w:rPr>
          <w:rFonts w:ascii="Arial" w:hAnsi="Arial" w:cs="Arial"/>
          <w:b/>
          <w:bCs/>
          <w:sz w:val="28"/>
          <w:szCs w:val="28"/>
          <w:lang w:val="sr-Cyrl-RS" w:eastAsia="en-GB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 w:eastAsia="en-GB"/>
        </w:rPr>
        <w:t>o</w:t>
      </w:r>
      <w:r w:rsidR="0057667E">
        <w:rPr>
          <w:rFonts w:ascii="Arial" w:hAnsi="Arial" w:cs="Arial"/>
          <w:b/>
          <w:bCs/>
          <w:sz w:val="28"/>
          <w:szCs w:val="28"/>
          <w:lang w:val="sr-Cyrl-RS" w:eastAsia="en-GB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 w:eastAsia="en-GB"/>
        </w:rPr>
        <w:t>jačanju</w:t>
      </w:r>
      <w:r w:rsidR="0057667E">
        <w:rPr>
          <w:rFonts w:ascii="Arial" w:hAnsi="Arial" w:cs="Arial"/>
          <w:b/>
          <w:bCs/>
          <w:sz w:val="28"/>
          <w:szCs w:val="28"/>
          <w:lang w:val="sr-Cyrl-RS" w:eastAsia="en-GB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 w:eastAsia="en-GB"/>
        </w:rPr>
        <w:t>međunarodnog</w:t>
      </w:r>
      <w:r w:rsidR="0057667E">
        <w:rPr>
          <w:rFonts w:ascii="Arial" w:hAnsi="Arial" w:cs="Arial"/>
          <w:b/>
          <w:bCs/>
          <w:sz w:val="28"/>
          <w:szCs w:val="28"/>
          <w:lang w:val="sr-Cyrl-RS" w:eastAsia="en-GB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 w:eastAsia="en-GB"/>
        </w:rPr>
        <w:t>prava</w:t>
      </w:r>
      <w:r w:rsidR="0057667E">
        <w:rPr>
          <w:rFonts w:ascii="Arial" w:hAnsi="Arial" w:cs="Arial"/>
          <w:b/>
          <w:bCs/>
          <w:sz w:val="28"/>
          <w:szCs w:val="28"/>
          <w:lang w:val="sr-Cyrl-RS" w:eastAsia="en-GB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 w:eastAsia="en-GB"/>
        </w:rPr>
        <w:t>na</w:t>
      </w:r>
      <w:r w:rsidR="0057667E">
        <w:rPr>
          <w:rFonts w:ascii="Arial" w:hAnsi="Arial" w:cs="Arial"/>
          <w:b/>
          <w:bCs/>
          <w:sz w:val="28"/>
          <w:szCs w:val="28"/>
          <w:lang w:val="sr-Cyrl-RS" w:eastAsia="en-GB"/>
        </w:rPr>
        <w:t xml:space="preserve"> </w:t>
      </w:r>
      <w:r w:rsidR="0057667E" w:rsidRPr="0008335F">
        <w:rPr>
          <w:rFonts w:ascii="Arial" w:hAnsi="Arial" w:cs="Arial"/>
          <w:b/>
          <w:sz w:val="28"/>
          <w:szCs w:val="28"/>
          <w:lang w:val="ru-RU"/>
        </w:rPr>
        <w:t xml:space="preserve">141. </w:t>
      </w:r>
      <w:r>
        <w:rPr>
          <w:rFonts w:ascii="Arial" w:hAnsi="Arial" w:cs="Arial"/>
          <w:b/>
          <w:sz w:val="28"/>
          <w:szCs w:val="28"/>
          <w:lang w:val="ru-RU"/>
        </w:rPr>
        <w:t>skupštini</w:t>
      </w:r>
      <w:r w:rsidR="0057667E" w:rsidRPr="0008335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IPU</w:t>
      </w:r>
      <w:r w:rsidR="0057667E" w:rsidRPr="0008335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u</w:t>
      </w:r>
      <w:r w:rsidR="0057667E" w:rsidRPr="0008335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Beogradu</w:t>
      </w:r>
      <w:r w:rsidR="0057667E">
        <w:rPr>
          <w:rFonts w:ascii="Arial" w:hAnsi="Arial" w:cs="Arial"/>
          <w:lang w:val="ru-RU"/>
        </w:rPr>
        <w:t xml:space="preserve"> </w:t>
      </w:r>
    </w:p>
    <w:p w:rsidR="0057667E" w:rsidRPr="00E03F19" w:rsidRDefault="0057667E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</w:p>
    <w:p w:rsidR="0057667E" w:rsidRPr="00980189" w:rsidRDefault="002B0345" w:rsidP="0057667E">
      <w:pPr>
        <w:pStyle w:val="NoSpacing"/>
        <w:rPr>
          <w:rFonts w:ascii="Arial" w:hAnsi="Arial" w:cs="Arial"/>
          <w:b/>
          <w:noProof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 w:eastAsia="en-GB"/>
        </w:rPr>
        <w:t>Više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1700 </w:t>
      </w:r>
      <w:r>
        <w:rPr>
          <w:rFonts w:ascii="Arial" w:hAnsi="Arial" w:cs="Arial"/>
          <w:sz w:val="20"/>
          <w:szCs w:val="20"/>
          <w:lang w:val="sr-Cyrl-RS" w:eastAsia="en-GB"/>
        </w:rPr>
        <w:t>parlamentaraca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partnera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UN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civilnog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društva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celog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sveta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sastaće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Beogradu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Srbija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13. </w:t>
      </w:r>
      <w:r>
        <w:rPr>
          <w:rFonts w:ascii="Arial" w:hAnsi="Arial" w:cs="Arial"/>
          <w:sz w:val="20"/>
          <w:szCs w:val="20"/>
          <w:lang w:val="sr-Cyrl-RS" w:eastAsia="en-GB"/>
        </w:rPr>
        <w:t>do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17. </w:t>
      </w:r>
      <w:r>
        <w:rPr>
          <w:rFonts w:ascii="Arial" w:hAnsi="Arial" w:cs="Arial"/>
          <w:sz w:val="20"/>
          <w:szCs w:val="20"/>
          <w:lang w:val="sr-Cyrl-RS" w:eastAsia="en-GB"/>
        </w:rPr>
        <w:t>oktobra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57667E" w:rsidRPr="0008335F">
        <w:rPr>
          <w:rFonts w:ascii="Arial" w:hAnsi="Arial" w:cs="Arial"/>
          <w:noProof/>
          <w:sz w:val="20"/>
          <w:szCs w:val="20"/>
          <w:lang w:val="sr-Cyrl-RS"/>
        </w:rPr>
        <w:t xml:space="preserve">141. </w:t>
      </w:r>
      <w:r>
        <w:rPr>
          <w:rFonts w:ascii="Arial" w:hAnsi="Arial" w:cs="Arial"/>
          <w:noProof/>
          <w:sz w:val="20"/>
          <w:szCs w:val="20"/>
          <w:lang w:val="sr-Cyrl-RS"/>
        </w:rPr>
        <w:t>skupštini</w:t>
      </w:r>
      <w:r w:rsidR="0057667E">
        <w:rPr>
          <w:rFonts w:ascii="Arial" w:hAnsi="Arial" w:cs="Arial"/>
          <w:noProof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RS"/>
        </w:rPr>
        <w:t>Interparlamentarne</w:t>
      </w:r>
      <w:r w:rsidR="0057667E" w:rsidRPr="0008335F">
        <w:rPr>
          <w:rFonts w:ascii="Arial" w:hAnsi="Arial" w:cs="Arial"/>
          <w:noProof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RS"/>
        </w:rPr>
        <w:t>unije</w:t>
      </w:r>
      <w:r w:rsidR="0057667E">
        <w:rPr>
          <w:rFonts w:ascii="Arial" w:hAnsi="Arial" w:cs="Arial"/>
          <w:noProof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noProof/>
          <w:sz w:val="20"/>
          <w:szCs w:val="20"/>
          <w:lang w:val="sr-Cyrl-RS"/>
        </w:rPr>
        <w:t>Pod</w:t>
      </w:r>
      <w:r w:rsidR="0057667E">
        <w:rPr>
          <w:rFonts w:ascii="Arial" w:hAnsi="Arial" w:cs="Arial"/>
          <w:noProof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RS"/>
        </w:rPr>
        <w:t>centralnom</w:t>
      </w:r>
      <w:r w:rsidR="0057667E">
        <w:rPr>
          <w:rFonts w:ascii="Arial" w:hAnsi="Arial" w:cs="Arial"/>
          <w:noProof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RS"/>
        </w:rPr>
        <w:t>temom</w:t>
      </w:r>
      <w:r w:rsidR="0057667E">
        <w:rPr>
          <w:rFonts w:ascii="Arial" w:hAnsi="Arial" w:cs="Arial"/>
          <w:noProof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Uloga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i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mehanizmi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parlamenata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u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jačanju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međunarodnog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prava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i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doprinos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regionalne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saradnje</w:t>
      </w:r>
      <w:r w:rsidR="0057667E" w:rsidRPr="00E03F19">
        <w:rPr>
          <w:rFonts w:ascii="Arial" w:hAnsi="Arial" w:cs="Arial"/>
          <w:i/>
          <w:sz w:val="20"/>
          <w:szCs w:val="20"/>
          <w:lang w:val="en-CA" w:eastAsia="en-GB"/>
        </w:rPr>
        <w:t>,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poslanici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takođe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diskutovati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rodnoj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ravnopravnosti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osnaživanju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mladih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odbrani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ljudskih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prava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poslanika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o</w:t>
      </w:r>
      <w:r>
        <w:rPr>
          <w:rFonts w:ascii="Arial" w:hAnsi="Arial" w:cs="Arial"/>
          <w:iCs/>
          <w:sz w:val="20"/>
          <w:lang w:val="sr"/>
        </w:rPr>
        <w:t>stvarivanj</w:t>
      </w:r>
      <w:r>
        <w:rPr>
          <w:rFonts w:ascii="Arial" w:hAnsi="Arial" w:cs="Arial"/>
          <w:iCs/>
          <w:sz w:val="20"/>
          <w:lang w:val="sr-Cyrl-RS"/>
        </w:rPr>
        <w:t>u</w:t>
      </w:r>
      <w:r w:rsidR="0057667E" w:rsidRPr="00683B95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univerzalne</w:t>
      </w:r>
      <w:r w:rsidR="0057667E" w:rsidRPr="00683B95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zdravstvene</w:t>
      </w:r>
      <w:r w:rsidR="0057667E" w:rsidRPr="00683B95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zaštite</w:t>
      </w:r>
      <w:r w:rsidR="0057667E" w:rsidRPr="00E03F19">
        <w:rPr>
          <w:rFonts w:ascii="Arial" w:hAnsi="Arial" w:cs="Arial"/>
          <w:sz w:val="20"/>
          <w:szCs w:val="20"/>
          <w:lang w:val="en-CA" w:eastAsia="en-GB"/>
        </w:rPr>
        <w:t xml:space="preserve">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E03F19" w:rsidRDefault="002B0345" w:rsidP="0057667E">
      <w:pPr>
        <w:rPr>
          <w:rFonts w:ascii="Arial" w:hAnsi="Arial" w:cs="Arial"/>
          <w:sz w:val="20"/>
          <w:szCs w:val="20"/>
          <w:lang w:val="en-CA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Narodna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skupština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Republike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Srbije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domaćin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oko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140 </w:t>
      </w:r>
      <w:r>
        <w:rPr>
          <w:rFonts w:ascii="Arial" w:hAnsi="Arial" w:cs="Arial"/>
          <w:sz w:val="20"/>
          <w:szCs w:val="20"/>
          <w:lang w:val="sr-Cyrl-RS" w:eastAsia="en-GB"/>
        </w:rPr>
        <w:t>zemalja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preko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 70 </w:t>
      </w:r>
      <w:r>
        <w:rPr>
          <w:rFonts w:ascii="Arial" w:hAnsi="Arial" w:cs="Arial"/>
          <w:sz w:val="20"/>
          <w:szCs w:val="20"/>
          <w:lang w:val="sr-Cyrl-RS" w:eastAsia="en-GB"/>
        </w:rPr>
        <w:t>predsednika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parlamenata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– </w:t>
      </w:r>
      <w:r>
        <w:rPr>
          <w:rFonts w:ascii="Arial" w:hAnsi="Arial" w:cs="Arial"/>
          <w:sz w:val="20"/>
          <w:szCs w:val="20"/>
          <w:lang w:val="sr-Cyrl-RS" w:eastAsia="en-GB"/>
        </w:rPr>
        <w:t>jedan</w:t>
      </w:r>
      <w:r w:rsidR="002B346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2B346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rekorda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kao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40 </w:t>
      </w:r>
      <w:r>
        <w:rPr>
          <w:rFonts w:ascii="Arial" w:hAnsi="Arial" w:cs="Arial"/>
          <w:sz w:val="20"/>
          <w:szCs w:val="20"/>
          <w:lang w:val="sr-Cyrl-RS" w:eastAsia="en-GB"/>
        </w:rPr>
        <w:t>potpredsednika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preko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700 </w:t>
      </w:r>
      <w:r>
        <w:rPr>
          <w:rFonts w:ascii="Arial" w:hAnsi="Arial" w:cs="Arial"/>
          <w:sz w:val="20"/>
          <w:szCs w:val="20"/>
          <w:lang w:val="sr-Cyrl-RS" w:eastAsia="en-GB"/>
        </w:rPr>
        <w:t>poslanika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njih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F40BDB">
        <w:rPr>
          <w:rFonts w:ascii="Arial" w:hAnsi="Arial" w:cs="Arial"/>
          <w:sz w:val="20"/>
          <w:szCs w:val="20"/>
          <w:lang w:val="sr-Cyrl-RS" w:eastAsia="en-GB"/>
        </w:rPr>
        <w:t xml:space="preserve">30% </w:t>
      </w:r>
      <w:r>
        <w:rPr>
          <w:rFonts w:ascii="Arial" w:hAnsi="Arial" w:cs="Arial"/>
          <w:sz w:val="20"/>
          <w:szCs w:val="20"/>
          <w:lang w:val="sr-Cyrl-RS" w:eastAsia="en-GB"/>
        </w:rPr>
        <w:t>žena</w:t>
      </w:r>
      <w:r w:rsidR="00F40BDB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F40BDB">
        <w:rPr>
          <w:rFonts w:ascii="Arial" w:hAnsi="Arial" w:cs="Arial"/>
          <w:sz w:val="20"/>
          <w:szCs w:val="20"/>
          <w:lang w:val="sr-Cyrl-RS" w:eastAsia="en-GB"/>
        </w:rPr>
        <w:t xml:space="preserve"> 17% </w:t>
      </w:r>
      <w:r>
        <w:rPr>
          <w:rFonts w:ascii="Arial" w:hAnsi="Arial" w:cs="Arial"/>
          <w:sz w:val="20"/>
          <w:szCs w:val="20"/>
          <w:lang w:val="sr-Cyrl-RS" w:eastAsia="en-GB"/>
        </w:rPr>
        <w:t>poslanika</w:t>
      </w:r>
      <w:r w:rsidR="00F40BDB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ispod</w:t>
      </w:r>
      <w:r w:rsidR="00F40BDB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45 </w:t>
      </w:r>
      <w:r>
        <w:rPr>
          <w:rFonts w:ascii="Arial" w:hAnsi="Arial" w:cs="Arial"/>
          <w:sz w:val="20"/>
          <w:szCs w:val="20"/>
          <w:lang w:val="sr-Cyrl-RS" w:eastAsia="en-GB"/>
        </w:rPr>
        <w:t>godina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starosti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>.</w:t>
      </w:r>
      <w:r w:rsidR="0057667E" w:rsidRPr="00E03F19">
        <w:rPr>
          <w:rFonts w:ascii="Arial" w:hAnsi="Arial" w:cs="Arial"/>
          <w:sz w:val="20"/>
          <w:szCs w:val="20"/>
          <w:lang w:val="en-CA" w:eastAsia="en-GB"/>
        </w:rPr>
        <w:t xml:space="preserve"> 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2B0345" w:rsidP="0057667E">
      <w:pPr>
        <w:rPr>
          <w:lang w:val="sr-Cyrl-RS"/>
        </w:rPr>
      </w:pPr>
      <w:r>
        <w:rPr>
          <w:rFonts w:ascii="Arial" w:hAnsi="Arial" w:cs="Arial"/>
          <w:sz w:val="20"/>
          <w:szCs w:val="20"/>
          <w:lang w:val="sr-Cyrl-RS" w:eastAsia="en-GB"/>
        </w:rPr>
        <w:t>Srbija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postala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jedna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 </w:t>
      </w:r>
      <w:r>
        <w:rPr>
          <w:rFonts w:ascii="Arial" w:hAnsi="Arial" w:cs="Arial"/>
          <w:sz w:val="20"/>
          <w:szCs w:val="20"/>
          <w:lang w:val="sr-Cyrl-RS" w:eastAsia="en-GB"/>
        </w:rPr>
        <w:t>prvih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članica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1891. </w:t>
      </w:r>
      <w:r>
        <w:rPr>
          <w:rFonts w:ascii="Arial" w:hAnsi="Arial" w:cs="Arial"/>
          <w:sz w:val="20"/>
          <w:szCs w:val="20"/>
          <w:lang w:val="sr-Cyrl-RS" w:eastAsia="en-GB"/>
        </w:rPr>
        <w:t>godine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ubrzo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nakon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osnivanja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međunarodne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organizacije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1889. </w:t>
      </w:r>
      <w:r>
        <w:rPr>
          <w:rFonts w:ascii="Arial" w:hAnsi="Arial" w:cs="Arial"/>
          <w:sz w:val="20"/>
          <w:szCs w:val="20"/>
          <w:lang w:val="sr-Cyrl-RS" w:eastAsia="en-GB"/>
        </w:rPr>
        <w:t>Ovo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drugi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put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593F83">
        <w:rPr>
          <w:rFonts w:ascii="Arial" w:hAnsi="Arial" w:cs="Arial"/>
          <w:sz w:val="20"/>
          <w:szCs w:val="20"/>
          <w:lang w:val="en-U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Beograd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biti</w:t>
      </w:r>
      <w:r w:rsidR="00593F83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domaćin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skupštine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nakon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što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52. </w:t>
      </w:r>
      <w:r>
        <w:rPr>
          <w:rFonts w:ascii="Arial" w:hAnsi="Arial" w:cs="Arial"/>
          <w:sz w:val="20"/>
          <w:szCs w:val="20"/>
          <w:lang w:val="sr-Cyrl-RS" w:eastAsia="en-GB"/>
        </w:rPr>
        <w:t>skupština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održana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Beogradu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1963</w:t>
      </w:r>
      <w:r w:rsidR="0053061A">
        <w:rPr>
          <w:rFonts w:ascii="Arial" w:hAnsi="Arial" w:cs="Arial"/>
          <w:sz w:val="20"/>
          <w:szCs w:val="20"/>
          <w:lang w:val="en-US" w:eastAsia="en-GB"/>
        </w:rPr>
        <w:t>.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godine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</w:p>
    <w:p w:rsidR="0057667E" w:rsidRPr="00EC2E7C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57667E" w:rsidRPr="00E03F19" w:rsidRDefault="002B0345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  <w:r>
        <w:rPr>
          <w:rFonts w:ascii="Arial" w:hAnsi="Arial" w:cs="Arial"/>
          <w:b/>
          <w:iCs/>
          <w:sz w:val="20"/>
          <w:lang w:val="sr-Cyrl-RS"/>
        </w:rPr>
        <w:t>M</w:t>
      </w:r>
      <w:r>
        <w:rPr>
          <w:rFonts w:ascii="Arial" w:hAnsi="Arial" w:cs="Arial"/>
          <w:b/>
          <w:iCs/>
          <w:sz w:val="20"/>
          <w:lang w:val="sr"/>
        </w:rPr>
        <w:t>eđunarodno</w:t>
      </w:r>
      <w:r w:rsidR="0057667E" w:rsidRPr="00766226">
        <w:rPr>
          <w:rFonts w:ascii="Arial" w:hAnsi="Arial" w:cs="Arial"/>
          <w:b/>
          <w:iCs/>
          <w:sz w:val="20"/>
          <w:lang w:val="sr"/>
        </w:rPr>
        <w:t xml:space="preserve"> </w:t>
      </w:r>
      <w:r>
        <w:rPr>
          <w:rFonts w:ascii="Arial" w:hAnsi="Arial" w:cs="Arial"/>
          <w:b/>
          <w:iCs/>
          <w:sz w:val="20"/>
          <w:lang w:val="sr"/>
        </w:rPr>
        <w:t>prav</w:t>
      </w:r>
      <w:r>
        <w:rPr>
          <w:rFonts w:ascii="Arial" w:hAnsi="Arial" w:cs="Arial"/>
          <w:b/>
          <w:iCs/>
          <w:sz w:val="20"/>
          <w:lang w:val="sr-Cyrl-RS"/>
        </w:rPr>
        <w:t>o</w:t>
      </w:r>
      <w:r w:rsidR="0057667E" w:rsidRPr="00E03F19">
        <w:rPr>
          <w:rFonts w:ascii="Arial" w:hAnsi="Arial" w:cs="Arial"/>
          <w:b/>
          <w:sz w:val="20"/>
          <w:szCs w:val="20"/>
          <w:lang w:val="en-CA" w:eastAsia="en-GB"/>
        </w:rPr>
        <w:t xml:space="preserve">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53061A" w:rsidRDefault="002B0345" w:rsidP="0057667E">
      <w:pPr>
        <w:rPr>
          <w:rFonts w:ascii="Arial" w:hAnsi="Arial" w:cs="Arial"/>
          <w:sz w:val="20"/>
          <w:szCs w:val="20"/>
          <w:lang w:val="en-U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samog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osnivanja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130 </w:t>
      </w:r>
      <w:r>
        <w:rPr>
          <w:rFonts w:ascii="Arial" w:hAnsi="Arial" w:cs="Arial"/>
          <w:sz w:val="20"/>
          <w:szCs w:val="20"/>
          <w:lang w:val="sr-Cyrl-RS" w:eastAsia="en-GB"/>
        </w:rPr>
        <w:t>godina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glavni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princip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bili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politički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dijalog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vladavina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prava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mirno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rešavanje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konflikata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kroz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parlamentarnu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diplomatiju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skupštini</w:t>
      </w:r>
      <w:r w:rsidR="0053061A" w:rsidRPr="0053061A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Beogradu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omogućiti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desetine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bilateralnih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parlamentarnih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sastanaka</w:t>
      </w:r>
      <w:r w:rsidR="00ED6302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kako</w:t>
      </w:r>
      <w:r w:rsidR="00ED6302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</w:t>
      </w:r>
      <w:r w:rsidR="00ED6302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podstakla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regionalnu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saradnju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razumevanje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između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članica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 w:rsidR="0053061A">
        <w:rPr>
          <w:rFonts w:ascii="Arial" w:hAnsi="Arial" w:cs="Arial"/>
          <w:sz w:val="20"/>
          <w:szCs w:val="20"/>
          <w:lang w:val="en-US" w:eastAsia="en-GB"/>
        </w:rPr>
        <w:t xml:space="preserve">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E03F19" w:rsidRDefault="002B0345" w:rsidP="0057667E">
      <w:pPr>
        <w:rPr>
          <w:rFonts w:ascii="Arial" w:hAnsi="Arial" w:cs="Arial"/>
          <w:sz w:val="20"/>
          <w:szCs w:val="20"/>
          <w:lang w:val="en-CA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Pored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hyperlink r:id="rId7" w:history="1">
        <w:r w:rsidR="0057667E" w:rsidRPr="006C5194">
          <w:rPr>
            <w:rStyle w:val="Hyperlink"/>
            <w:rFonts w:ascii="Arial" w:hAnsi="Arial" w:cs="Arial"/>
            <w:sz w:val="20"/>
            <w:szCs w:val="20"/>
            <w:lang w:val="sr-Cyrl-RS" w:eastAsia="en-GB"/>
          </w:rPr>
          <w:t xml:space="preserve">130. </w:t>
        </w:r>
        <w:r>
          <w:rPr>
            <w:rStyle w:val="Hyperlink"/>
            <w:rFonts w:ascii="Arial" w:hAnsi="Arial" w:cs="Arial"/>
            <w:sz w:val="20"/>
            <w:szCs w:val="20"/>
            <w:lang w:val="sr-Cyrl-RS" w:eastAsia="en-GB"/>
          </w:rPr>
          <w:t>godišnjice</w:t>
        </w:r>
      </w:hyperlink>
      <w:r w:rsidR="0057667E" w:rsidRPr="00E03F19">
        <w:rPr>
          <w:rFonts w:ascii="Arial" w:hAnsi="Arial" w:cs="Arial"/>
          <w:sz w:val="20"/>
          <w:szCs w:val="20"/>
          <w:lang w:val="en-CA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članovi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obeležiti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70. </w:t>
      </w:r>
      <w:r>
        <w:rPr>
          <w:rFonts w:ascii="Arial" w:hAnsi="Arial" w:cs="Arial"/>
          <w:sz w:val="20"/>
          <w:szCs w:val="20"/>
          <w:lang w:val="sr-Cyrl-RS" w:eastAsia="en-GB"/>
        </w:rPr>
        <w:t>godišnjicu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Ženevskih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konvencija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usvajanja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1949</w:t>
      </w:r>
      <w:r w:rsidR="0053061A">
        <w:rPr>
          <w:rFonts w:ascii="Arial" w:hAnsi="Arial" w:cs="Arial"/>
          <w:sz w:val="20"/>
          <w:szCs w:val="20"/>
          <w:lang w:val="en-US" w:eastAsia="en-GB"/>
        </w:rPr>
        <w:t>.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Ženevske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konvencije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bile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temelj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međunarodnog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humanitarnog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prava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štiti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ljude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oružanim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sukobima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 </w:t>
      </w:r>
    </w:p>
    <w:p w:rsidR="0057667E" w:rsidRPr="00E03F19" w:rsidRDefault="002B0345" w:rsidP="0057667E">
      <w:pPr>
        <w:rPr>
          <w:rFonts w:ascii="Arial" w:hAnsi="Arial" w:cs="Arial"/>
          <w:sz w:val="20"/>
          <w:szCs w:val="20"/>
          <w:lang w:val="en-CA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Ambiciozna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široka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agenda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petodnevne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skupštine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obuhvata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sledeće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teme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: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E03F19" w:rsidRDefault="002B0345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  <w:r>
        <w:rPr>
          <w:rFonts w:ascii="Arial" w:hAnsi="Arial" w:cs="Arial"/>
          <w:b/>
          <w:sz w:val="20"/>
          <w:szCs w:val="20"/>
          <w:lang w:val="sr-Cyrl-RS" w:eastAsia="en-GB"/>
        </w:rPr>
        <w:t>Rodna</w:t>
      </w:r>
      <w:r w:rsidR="0057667E">
        <w:rPr>
          <w:rFonts w:ascii="Arial" w:hAnsi="Arial" w:cs="Arial"/>
          <w:b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 w:eastAsia="en-GB"/>
        </w:rPr>
        <w:t>ravnopravnost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  <w:r w:rsidRPr="00E03F19">
        <w:rPr>
          <w:rFonts w:ascii="Arial" w:hAnsi="Arial" w:cs="Arial"/>
          <w:sz w:val="20"/>
          <w:szCs w:val="20"/>
          <w:lang w:val="en-CA" w:eastAsia="en-GB"/>
        </w:rPr>
        <w:t xml:space="preserve"> </w:t>
      </w:r>
    </w:p>
    <w:p w:rsidR="0057667E" w:rsidRPr="00EC2E7C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ostaje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čelu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napora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povećanje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zastupljenosti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žena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politici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Forum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parlamentarki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ispitaće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najbolje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načine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kako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univerzaln</w:t>
      </w:r>
      <w:r>
        <w:rPr>
          <w:rFonts w:ascii="Arial" w:hAnsi="Arial" w:cs="Arial"/>
          <w:iCs/>
          <w:sz w:val="20"/>
          <w:lang w:val="sr-Cyrl-RS"/>
        </w:rPr>
        <w:t>a</w:t>
      </w:r>
      <w:r w:rsidR="0057667E" w:rsidRPr="00683B95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zdravstven</w:t>
      </w:r>
      <w:r>
        <w:rPr>
          <w:rFonts w:ascii="Arial" w:hAnsi="Arial" w:cs="Arial"/>
          <w:iCs/>
          <w:sz w:val="20"/>
          <w:lang w:val="sr-Cyrl-RS"/>
        </w:rPr>
        <w:t>a</w:t>
      </w:r>
      <w:r w:rsidR="0057667E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zaštit</w:t>
      </w:r>
      <w:r>
        <w:rPr>
          <w:rFonts w:ascii="Arial" w:hAnsi="Arial" w:cs="Arial"/>
          <w:iCs/>
          <w:sz w:val="20"/>
          <w:lang w:val="sr-Cyrl-RS"/>
        </w:rPr>
        <w:t>a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odgovori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na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potrebe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žena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i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devojaka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i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ukloni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zakonske</w:t>
      </w:r>
      <w:r w:rsidR="0057667E">
        <w:rPr>
          <w:rFonts w:ascii="Arial" w:hAnsi="Arial" w:cs="Arial"/>
          <w:iCs/>
          <w:sz w:val="20"/>
          <w:lang w:val="sr-Cyrl-RS"/>
        </w:rPr>
        <w:t xml:space="preserve">, </w:t>
      </w:r>
      <w:r>
        <w:rPr>
          <w:rFonts w:ascii="Arial" w:hAnsi="Arial" w:cs="Arial"/>
          <w:iCs/>
          <w:sz w:val="20"/>
          <w:lang w:val="sr-Cyrl-RS"/>
        </w:rPr>
        <w:t>socijalne</w:t>
      </w:r>
      <w:r w:rsidR="0057667E">
        <w:rPr>
          <w:rFonts w:ascii="Arial" w:hAnsi="Arial" w:cs="Arial"/>
          <w:iCs/>
          <w:sz w:val="20"/>
          <w:lang w:val="sr-Cyrl-RS"/>
        </w:rPr>
        <w:t xml:space="preserve">, </w:t>
      </w:r>
      <w:r>
        <w:rPr>
          <w:rFonts w:ascii="Arial" w:hAnsi="Arial" w:cs="Arial"/>
          <w:iCs/>
          <w:sz w:val="20"/>
          <w:lang w:val="sr-Cyrl-RS"/>
        </w:rPr>
        <w:t>ekonomske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i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finansijske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prepreke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koje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im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otežavaju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pristup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zdravstvenoj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zaštiti</w:t>
      </w:r>
      <w:r w:rsidR="0057667E">
        <w:rPr>
          <w:rFonts w:ascii="Arial" w:hAnsi="Arial" w:cs="Arial"/>
          <w:iCs/>
          <w:sz w:val="20"/>
          <w:lang w:val="sr-Cyrl-RS"/>
        </w:rPr>
        <w:t xml:space="preserve">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Forum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takođe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održati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panel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povodom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40. </w:t>
      </w:r>
      <w:r>
        <w:rPr>
          <w:rFonts w:ascii="Arial" w:hAnsi="Arial" w:cs="Arial"/>
          <w:sz w:val="20"/>
          <w:szCs w:val="20"/>
          <w:lang w:val="sr-Cyrl-RS" w:eastAsia="en-GB"/>
        </w:rPr>
        <w:t>godišnjice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Konvencije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Style w:val="st"/>
          <w:rFonts w:ascii="Arial" w:hAnsi="Arial" w:cs="Arial"/>
          <w:sz w:val="20"/>
          <w:szCs w:val="20"/>
        </w:rPr>
        <w:t>o</w:t>
      </w:r>
      <w:r w:rsidR="0057667E" w:rsidRPr="009B6766">
        <w:rPr>
          <w:rStyle w:val="s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sz w:val="20"/>
          <w:szCs w:val="20"/>
        </w:rPr>
        <w:t>eliminaciji</w:t>
      </w:r>
      <w:proofErr w:type="spellEnd"/>
      <w:r w:rsidR="0057667E" w:rsidRPr="009B6766">
        <w:rPr>
          <w:rStyle w:val="s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sz w:val="20"/>
          <w:szCs w:val="20"/>
        </w:rPr>
        <w:t>svih</w:t>
      </w:r>
      <w:proofErr w:type="spellEnd"/>
      <w:r w:rsidR="0057667E" w:rsidRPr="009B6766">
        <w:rPr>
          <w:rStyle w:val="s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sz w:val="20"/>
          <w:szCs w:val="20"/>
        </w:rPr>
        <w:t>oblika</w:t>
      </w:r>
      <w:proofErr w:type="spellEnd"/>
      <w:r w:rsidR="0057667E" w:rsidRPr="009B6766">
        <w:rPr>
          <w:rStyle w:val="s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sz w:val="20"/>
          <w:szCs w:val="20"/>
        </w:rPr>
        <w:t>diskriminacije</w:t>
      </w:r>
      <w:proofErr w:type="spellEnd"/>
      <w:r w:rsidR="0057667E" w:rsidRPr="009B6766">
        <w:rPr>
          <w:rStyle w:val="s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sz w:val="20"/>
          <w:szCs w:val="20"/>
        </w:rPr>
        <w:t>žena</w:t>
      </w:r>
      <w:proofErr w:type="spellEnd"/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st"/>
          <w:rFonts w:ascii="Arial" w:hAnsi="Arial" w:cs="Arial"/>
          <w:sz w:val="20"/>
          <w:szCs w:val="20"/>
          <w:lang w:val="sr-Cyrl-RS"/>
        </w:rPr>
        <w:t>posvećen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ulozi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parlamenata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u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donošenju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zakona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o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rodnoj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jednakosti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. </w:t>
      </w:r>
    </w:p>
    <w:p w:rsidR="0057667E" w:rsidRPr="009B6766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57667E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lang w:val="sr-Cyrl-RS"/>
        </w:rPr>
        <w:t>Pionirski</w:t>
      </w:r>
      <w:r w:rsidR="0057667E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rad</w:t>
      </w:r>
      <w:r w:rsidR="0057667E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IPU</w:t>
      </w:r>
      <w:r w:rsidR="0057667E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na</w:t>
      </w:r>
      <w:r w:rsidR="0053061A">
        <w:rPr>
          <w:rFonts w:ascii="Arial" w:hAnsi="Arial" w:cs="Arial"/>
          <w:sz w:val="20"/>
          <w:lang w:val="sr-Cyrl-RS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sr-Cyrl-RS"/>
          </w:rPr>
          <w:t>nasilju</w:t>
        </w:r>
        <w:r w:rsidR="0053061A" w:rsidRPr="006C5194">
          <w:rPr>
            <w:rStyle w:val="Hyperlink"/>
            <w:rFonts w:ascii="Arial" w:hAnsi="Arial" w:cs="Arial"/>
            <w:sz w:val="20"/>
            <w:lang w:val="sr-Cyrl-RS"/>
          </w:rPr>
          <w:t xml:space="preserve"> </w:t>
        </w:r>
        <w:r>
          <w:rPr>
            <w:rStyle w:val="Hyperlink"/>
            <w:rFonts w:ascii="Arial" w:hAnsi="Arial" w:cs="Arial"/>
            <w:sz w:val="20"/>
            <w:lang w:val="sr-Cyrl-RS"/>
          </w:rPr>
          <w:t>nad</w:t>
        </w:r>
        <w:r w:rsidR="0053061A" w:rsidRPr="006C5194">
          <w:rPr>
            <w:rStyle w:val="Hyperlink"/>
            <w:rFonts w:ascii="Arial" w:hAnsi="Arial" w:cs="Arial"/>
            <w:sz w:val="20"/>
            <w:lang w:val="sr-Cyrl-RS"/>
          </w:rPr>
          <w:t xml:space="preserve"> </w:t>
        </w:r>
        <w:r>
          <w:rPr>
            <w:rStyle w:val="Hyperlink"/>
            <w:rFonts w:ascii="Arial" w:hAnsi="Arial" w:cs="Arial"/>
            <w:sz w:val="20"/>
            <w:lang w:val="sr-Cyrl-RS"/>
          </w:rPr>
          <w:t>ženama</w:t>
        </w:r>
        <w:r w:rsidR="0053061A" w:rsidRPr="006C5194">
          <w:rPr>
            <w:rStyle w:val="Hyperlink"/>
            <w:rFonts w:ascii="Arial" w:hAnsi="Arial" w:cs="Arial"/>
            <w:sz w:val="20"/>
            <w:lang w:val="sr-Cyrl-RS"/>
          </w:rPr>
          <w:t xml:space="preserve"> </w:t>
        </w:r>
        <w:r>
          <w:rPr>
            <w:rStyle w:val="Hyperlink"/>
            <w:rFonts w:ascii="Arial" w:hAnsi="Arial" w:cs="Arial"/>
            <w:sz w:val="20"/>
            <w:lang w:val="sr-Cyrl-RS"/>
          </w:rPr>
          <w:t>u</w:t>
        </w:r>
        <w:r w:rsidR="0053061A" w:rsidRPr="006C5194">
          <w:rPr>
            <w:rStyle w:val="Hyperlink"/>
            <w:rFonts w:ascii="Arial" w:hAnsi="Arial" w:cs="Arial"/>
            <w:sz w:val="20"/>
            <w:lang w:val="sr-Cyrl-RS"/>
          </w:rPr>
          <w:t xml:space="preserve"> </w:t>
        </w:r>
        <w:r>
          <w:rPr>
            <w:rStyle w:val="Hyperlink"/>
            <w:rFonts w:ascii="Arial" w:hAnsi="Arial" w:cs="Arial"/>
            <w:sz w:val="20"/>
            <w:lang w:val="sr-Cyrl-RS"/>
          </w:rPr>
          <w:t>politici</w:t>
        </w:r>
      </w:hyperlink>
      <w:r w:rsidR="0057667E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slediće</w:t>
      </w:r>
      <w:r w:rsidR="0057667E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r</w:t>
      </w:r>
      <w:r>
        <w:rPr>
          <w:rFonts w:ascii="Arial" w:hAnsi="Arial" w:cs="Arial"/>
          <w:sz w:val="20"/>
          <w:lang w:val="sr"/>
        </w:rPr>
        <w:t>asprava</w:t>
      </w:r>
      <w:r w:rsidR="0057667E" w:rsidRPr="008D1BEB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sz w:val="20"/>
          <w:lang w:val="sr"/>
        </w:rPr>
        <w:t>na</w:t>
      </w:r>
      <w:r w:rsidR="0057667E" w:rsidRPr="008D1BEB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sz w:val="20"/>
          <w:lang w:val="sr"/>
        </w:rPr>
        <w:t>temu</w:t>
      </w:r>
      <w:r w:rsidR="0057667E" w:rsidRPr="008D1BEB">
        <w:rPr>
          <w:rFonts w:ascii="Arial" w:hAnsi="Arial" w:cs="Arial"/>
          <w:sz w:val="20"/>
          <w:lang w:val="sr"/>
        </w:rPr>
        <w:t xml:space="preserve"> </w:t>
      </w:r>
      <w:r w:rsidR="0057667E">
        <w:rPr>
          <w:rFonts w:ascii="Arial" w:hAnsi="Arial" w:cs="Arial"/>
          <w:i/>
          <w:iCs/>
          <w:sz w:val="20"/>
          <w:lang w:val="sr"/>
        </w:rPr>
        <w:t>#</w:t>
      </w:r>
      <w:r>
        <w:rPr>
          <w:rFonts w:ascii="Arial" w:hAnsi="Arial" w:cs="Arial"/>
          <w:i/>
          <w:iCs/>
          <w:sz w:val="20"/>
          <w:lang w:val="sr"/>
        </w:rPr>
        <w:t>Ne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u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mom</w:t>
      </w:r>
      <w:r w:rsidR="0057667E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parlamentu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o</w:t>
      </w:r>
      <w:r w:rsidR="0057667E" w:rsidRPr="008D1BEB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strategij</w:t>
      </w:r>
      <w:r>
        <w:rPr>
          <w:rFonts w:ascii="Arial" w:hAnsi="Arial" w:cs="Arial"/>
          <w:iCs/>
          <w:sz w:val="20"/>
          <w:lang w:val="sr-Cyrl-RS"/>
        </w:rPr>
        <w:t>ama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usmerenim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protiv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rodnog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uznemiravanja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i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rodno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zasnovanog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nasilja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u</w:t>
      </w:r>
      <w:r w:rsidR="0057667E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parlamentu</w:t>
      </w:r>
      <w:r w:rsidR="0057667E">
        <w:rPr>
          <w:rFonts w:ascii="Arial" w:hAnsi="Arial" w:cs="Arial"/>
          <w:iCs/>
          <w:sz w:val="20"/>
          <w:lang w:val="sr-Cyrl-RS"/>
        </w:rPr>
        <w:t xml:space="preserve">. </w:t>
      </w:r>
      <w:r w:rsidR="0057667E" w:rsidRPr="008D1BEB">
        <w:rPr>
          <w:rFonts w:ascii="Arial" w:hAnsi="Arial" w:cs="Arial"/>
          <w:sz w:val="20"/>
          <w:lang w:val="sr"/>
        </w:rPr>
        <w:br/>
      </w:r>
    </w:p>
    <w:p w:rsidR="0057667E" w:rsidRPr="009B6766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Radionica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kvotama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baviće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najnovijim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dešavanjima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tiču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nacrta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primene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izbornih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rodnih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kvota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lekcijama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naučenim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62 </w:t>
      </w:r>
      <w:r>
        <w:rPr>
          <w:rFonts w:ascii="Arial" w:hAnsi="Arial" w:cs="Arial"/>
          <w:sz w:val="20"/>
          <w:szCs w:val="20"/>
          <w:lang w:val="sr-Cyrl-RS" w:eastAsia="en-GB"/>
        </w:rPr>
        <w:t>zemlje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imaju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izborne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rodne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kvote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ili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poslanička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mesta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rezervisana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žene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svojim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parlamentima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E03F19" w:rsidRDefault="002B0345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  <w:r>
        <w:rPr>
          <w:rFonts w:ascii="Arial" w:hAnsi="Arial" w:cs="Arial"/>
          <w:b/>
          <w:sz w:val="20"/>
          <w:szCs w:val="20"/>
          <w:lang w:val="sr-Cyrl-RS" w:eastAsia="en-GB"/>
        </w:rPr>
        <w:t>Deca</w:t>
      </w:r>
      <w:r w:rsidR="0057667E">
        <w:rPr>
          <w:rFonts w:ascii="Arial" w:hAnsi="Arial" w:cs="Arial"/>
          <w:b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b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 w:eastAsia="en-GB"/>
        </w:rPr>
        <w:t>mladi</w:t>
      </w:r>
      <w:r w:rsidR="0057667E" w:rsidRPr="00E03F19">
        <w:rPr>
          <w:rFonts w:ascii="Arial" w:hAnsi="Arial" w:cs="Arial"/>
          <w:b/>
          <w:sz w:val="20"/>
          <w:szCs w:val="20"/>
          <w:lang w:val="en-CA" w:eastAsia="en-GB"/>
        </w:rPr>
        <w:t xml:space="preserve">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Još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jedna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tema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kojoj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diskutovati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kvote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mlade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osmišljene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kako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povećao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broj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mladih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poslanika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osnovu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istraživanja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otkrilo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vezu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između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zastupljenosti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žena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mladih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B831FD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Osnaživanje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mladih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tema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ovogodišnje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lang w:val="sr"/>
          </w:rPr>
          <w:t>Nagrad</w:t>
        </w:r>
        <w:r>
          <w:rPr>
            <w:rStyle w:val="Hyperlink"/>
            <w:rFonts w:ascii="Arial" w:hAnsi="Arial" w:cs="Arial"/>
            <w:sz w:val="20"/>
            <w:lang w:val="sr-Cyrl-RS"/>
          </w:rPr>
          <w:t>e</w:t>
        </w:r>
        <w:r w:rsidR="0057667E" w:rsidRPr="006C5194">
          <w:rPr>
            <w:rStyle w:val="Hyperlink"/>
            <w:rFonts w:ascii="Arial" w:hAnsi="Arial" w:cs="Arial"/>
            <w:sz w:val="20"/>
            <w:lang w:val="sr"/>
          </w:rPr>
          <w:t xml:space="preserve"> </w:t>
        </w:r>
        <w:r>
          <w:rPr>
            <w:rStyle w:val="Hyperlink"/>
            <w:rFonts w:ascii="Arial" w:hAnsi="Arial" w:cs="Arial"/>
            <w:sz w:val="20"/>
            <w:lang w:val="sr"/>
          </w:rPr>
          <w:t>za</w:t>
        </w:r>
        <w:r w:rsidR="0057667E" w:rsidRPr="006C5194">
          <w:rPr>
            <w:rStyle w:val="Hyperlink"/>
            <w:rFonts w:ascii="Arial" w:hAnsi="Arial" w:cs="Arial"/>
            <w:sz w:val="20"/>
            <w:lang w:val="sr"/>
          </w:rPr>
          <w:t xml:space="preserve"> </w:t>
        </w:r>
        <w:r>
          <w:rPr>
            <w:rStyle w:val="Hyperlink"/>
            <w:rFonts w:ascii="Arial" w:hAnsi="Arial" w:cs="Arial"/>
            <w:sz w:val="20"/>
            <w:lang w:val="sr"/>
          </w:rPr>
          <w:t>buduće</w:t>
        </w:r>
        <w:r w:rsidR="0057667E" w:rsidRPr="006C5194">
          <w:rPr>
            <w:rStyle w:val="Hyperlink"/>
            <w:rFonts w:ascii="Arial" w:hAnsi="Arial" w:cs="Arial"/>
            <w:sz w:val="20"/>
            <w:lang w:val="sr"/>
          </w:rPr>
          <w:t xml:space="preserve"> </w:t>
        </w:r>
        <w:r>
          <w:rPr>
            <w:rStyle w:val="Hyperlink"/>
            <w:rFonts w:ascii="Arial" w:hAnsi="Arial" w:cs="Arial"/>
            <w:sz w:val="20"/>
            <w:lang w:val="sr"/>
          </w:rPr>
          <w:t>politike</w:t>
        </w:r>
      </w:hyperlink>
      <w:r w:rsidR="0057667E" w:rsidRPr="00E03F19">
        <w:rPr>
          <w:rFonts w:ascii="Arial" w:hAnsi="Arial" w:cs="Arial"/>
          <w:sz w:val="20"/>
          <w:szCs w:val="20"/>
          <w:lang w:val="en-CA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koja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prepoznaje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zakone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politike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podstiču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mlade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uključe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politički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život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ili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pomažu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pristupe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>„</w:t>
      </w:r>
      <w:r>
        <w:rPr>
          <w:rFonts w:ascii="Arial" w:hAnsi="Arial" w:cs="Arial"/>
          <w:sz w:val="20"/>
          <w:szCs w:val="20"/>
          <w:lang w:val="sr-Cyrl-RS" w:eastAsia="en-GB"/>
        </w:rPr>
        <w:t>zelenijim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>“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poslovima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Ovogodišnju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nagradu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zajedno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organizovali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Svetski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savet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budućnost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Style w:val="Emphasis"/>
          <w:rFonts w:ascii="Arial" w:hAnsi="Arial" w:cs="Arial"/>
          <w:i w:val="0"/>
          <w:sz w:val="20"/>
          <w:szCs w:val="20"/>
        </w:rPr>
        <w:t>Program</w:t>
      </w:r>
      <w:r w:rsidR="0057667E" w:rsidRPr="00B831FD">
        <w:rPr>
          <w:rStyle w:val="s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sz w:val="20"/>
          <w:szCs w:val="20"/>
        </w:rPr>
        <w:t>Ujedinjenih</w:t>
      </w:r>
      <w:proofErr w:type="spellEnd"/>
      <w:r w:rsidR="0057667E" w:rsidRPr="00B831FD">
        <w:rPr>
          <w:rStyle w:val="s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sz w:val="20"/>
          <w:szCs w:val="20"/>
        </w:rPr>
        <w:t>nacija</w:t>
      </w:r>
      <w:proofErr w:type="spellEnd"/>
      <w:r w:rsidR="0057667E" w:rsidRPr="00B831FD">
        <w:rPr>
          <w:rStyle w:val="s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i w:val="0"/>
          <w:sz w:val="20"/>
          <w:szCs w:val="20"/>
        </w:rPr>
        <w:t>za</w:t>
      </w:r>
      <w:proofErr w:type="spellEnd"/>
      <w:r w:rsidR="0057667E" w:rsidRPr="00B831FD">
        <w:rPr>
          <w:rStyle w:val="s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sz w:val="20"/>
          <w:szCs w:val="20"/>
        </w:rPr>
        <w:t>razvoj</w:t>
      </w:r>
      <w:proofErr w:type="spellEnd"/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Style w:val="st"/>
          <w:rFonts w:ascii="Arial" w:hAnsi="Arial" w:cs="Arial"/>
          <w:sz w:val="20"/>
          <w:szCs w:val="20"/>
          <w:lang w:val="sr-Cyrl-RS"/>
        </w:rPr>
        <w:t>Pobednicima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će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nagrada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biti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uručena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u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posebnom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Cyrl-RS"/>
        </w:rPr>
        <w:t>segmentu</w:t>
      </w:r>
      <w:r w:rsidR="0057667E">
        <w:rPr>
          <w:rStyle w:val="st"/>
          <w:rFonts w:ascii="Arial" w:hAnsi="Arial" w:cs="Arial"/>
          <w:sz w:val="20"/>
          <w:szCs w:val="20"/>
          <w:lang w:val="sr-Cyrl-RS"/>
        </w:rPr>
        <w:t xml:space="preserve">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Radionica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povodom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tridesetogodišnjice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Konvencije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pravima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deteta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baviće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značajnim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inicijativama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uključujući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razvijene</w:t>
      </w:r>
      <w:r w:rsidR="00483997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uz</w:t>
      </w:r>
      <w:r w:rsidR="00483997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pomoć</w:t>
      </w:r>
      <w:r w:rsidR="00483997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parlamenta</w:t>
      </w:r>
      <w:r w:rsidR="00483997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osmišljenim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daju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glas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deci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omoguće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njihovi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interesi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uzmu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obzir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57667E" w:rsidRPr="00167EAE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57667E" w:rsidRPr="00E03F19" w:rsidRDefault="002B0345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  <w:r>
        <w:rPr>
          <w:rFonts w:ascii="Arial" w:hAnsi="Arial" w:cs="Arial"/>
          <w:b/>
          <w:sz w:val="20"/>
          <w:szCs w:val="20"/>
          <w:lang w:val="sr-Cyrl-RS" w:eastAsia="en-GB"/>
        </w:rPr>
        <w:t>Ljudska</w:t>
      </w:r>
      <w:r w:rsidR="0057667E">
        <w:rPr>
          <w:rFonts w:ascii="Arial" w:hAnsi="Arial" w:cs="Arial"/>
          <w:b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 w:eastAsia="en-GB"/>
        </w:rPr>
        <w:t>prava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lang w:val="sr"/>
        </w:rPr>
        <w:t>Odbor</w:t>
      </w:r>
      <w:r w:rsidR="0057667E" w:rsidRPr="008D1BEB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sz w:val="20"/>
          <w:lang w:val="sr"/>
        </w:rPr>
        <w:t>za</w:t>
      </w:r>
      <w:r w:rsidR="0057667E" w:rsidRPr="008D1BEB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sz w:val="20"/>
          <w:lang w:val="sr"/>
        </w:rPr>
        <w:t>ljudska</w:t>
      </w:r>
      <w:r w:rsidR="0057667E" w:rsidRPr="008D1BEB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sz w:val="20"/>
          <w:lang w:val="sr"/>
        </w:rPr>
        <w:t>prava</w:t>
      </w:r>
      <w:r w:rsidR="0057667E" w:rsidRPr="008D1BEB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sz w:val="20"/>
          <w:lang w:val="sr"/>
        </w:rPr>
        <w:t>poslanika</w:t>
      </w:r>
      <w:r w:rsidR="0057667E" w:rsidRPr="00E03F19">
        <w:rPr>
          <w:rFonts w:ascii="Arial" w:hAnsi="Arial" w:cs="Arial"/>
          <w:sz w:val="20"/>
          <w:szCs w:val="20"/>
          <w:lang w:val="en-CA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razmotriće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kako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zaštititi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skoro</w:t>
      </w:r>
      <w:r w:rsidR="00BE7431">
        <w:rPr>
          <w:rFonts w:ascii="Arial" w:hAnsi="Arial" w:cs="Arial"/>
          <w:sz w:val="20"/>
          <w:szCs w:val="20"/>
          <w:lang w:val="sr-Cyrl-RS" w:eastAsia="en-GB"/>
        </w:rPr>
        <w:t xml:space="preserve"> 300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progonjenih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poslanika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Turske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Ugande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Venecuele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kao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nove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slučajeve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Brazila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Libije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Sijera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Leonea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Jemena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57667E" w:rsidRPr="00E71FD4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57667E" w:rsidRPr="00E03F19" w:rsidRDefault="002B0345" w:rsidP="0057667E">
      <w:pPr>
        <w:rPr>
          <w:rFonts w:ascii="Arial" w:hAnsi="Arial" w:cs="Arial"/>
          <w:b/>
          <w:sz w:val="20"/>
          <w:szCs w:val="20"/>
          <w:lang w:val="en-CA" w:eastAsia="en-GB"/>
        </w:rPr>
      </w:pPr>
      <w:r>
        <w:rPr>
          <w:rFonts w:ascii="Arial" w:hAnsi="Arial" w:cs="Arial"/>
          <w:b/>
          <w:sz w:val="20"/>
          <w:szCs w:val="20"/>
          <w:lang w:val="sr-Cyrl-RS" w:eastAsia="en-GB"/>
        </w:rPr>
        <w:t>Održivi</w:t>
      </w:r>
      <w:r w:rsidR="0057667E">
        <w:rPr>
          <w:rFonts w:ascii="Arial" w:hAnsi="Arial" w:cs="Arial"/>
          <w:b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RS" w:eastAsia="en-GB"/>
        </w:rPr>
        <w:t>razvoj</w:t>
      </w:r>
      <w:r w:rsidR="0057667E">
        <w:rPr>
          <w:rFonts w:ascii="Arial" w:hAnsi="Arial" w:cs="Arial"/>
          <w:b/>
          <w:sz w:val="20"/>
          <w:szCs w:val="20"/>
          <w:lang w:val="sr-Cyrl-RS" w:eastAsia="en-GB"/>
        </w:rPr>
        <w:t xml:space="preserve"> </w:t>
      </w:r>
    </w:p>
    <w:p w:rsidR="0057667E" w:rsidRDefault="0057667E" w:rsidP="0057667E">
      <w:pPr>
        <w:rPr>
          <w:rStyle w:val="st"/>
          <w:rFonts w:ascii="Arial" w:hAnsi="Arial" w:cs="Arial"/>
          <w:sz w:val="20"/>
          <w:szCs w:val="20"/>
          <w:lang w:val="sr-Cyrl-RS"/>
        </w:rPr>
      </w:pPr>
      <w:r w:rsidRPr="00E03F19">
        <w:rPr>
          <w:rFonts w:ascii="Arial" w:hAnsi="Arial" w:cs="Arial"/>
          <w:sz w:val="20"/>
          <w:szCs w:val="20"/>
          <w:lang w:val="en-CA" w:eastAsia="en-GB"/>
        </w:rPr>
        <w:br/>
      </w:r>
      <w:r w:rsidR="002B0345">
        <w:rPr>
          <w:rFonts w:ascii="Arial" w:hAnsi="Arial" w:cs="Arial"/>
          <w:sz w:val="20"/>
          <w:szCs w:val="20"/>
          <w:lang w:val="sr-Cyrl-RS" w:eastAsia="en-GB"/>
        </w:rPr>
        <w:t>Davanje</w:t>
      </w:r>
      <w:r w:rsidRPr="001D5703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2B0345">
        <w:rPr>
          <w:rFonts w:ascii="Arial" w:hAnsi="Arial" w:cs="Arial"/>
          <w:sz w:val="20"/>
          <w:szCs w:val="20"/>
          <w:lang w:val="sr-Cyrl-RS" w:eastAsia="en-GB"/>
        </w:rPr>
        <w:t>parlamentarne</w:t>
      </w:r>
      <w:r w:rsidRPr="001D5703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2B0345">
        <w:rPr>
          <w:rFonts w:ascii="Arial" w:hAnsi="Arial" w:cs="Arial"/>
          <w:sz w:val="20"/>
          <w:szCs w:val="20"/>
          <w:lang w:val="sr-Cyrl-RS" w:eastAsia="en-GB"/>
        </w:rPr>
        <w:t>dimenzije</w:t>
      </w:r>
      <w:r w:rsidRPr="001D5703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proofErr w:type="spellStart"/>
      <w:r w:rsidR="002B0345">
        <w:rPr>
          <w:rStyle w:val="st"/>
          <w:rFonts w:ascii="Arial" w:hAnsi="Arial" w:cs="Arial"/>
          <w:sz w:val="20"/>
          <w:szCs w:val="20"/>
        </w:rPr>
        <w:t>Agend</w:t>
      </w:r>
      <w:proofErr w:type="spellEnd"/>
      <w:r w:rsidR="002B0345">
        <w:rPr>
          <w:rStyle w:val="st"/>
          <w:rFonts w:ascii="Arial" w:hAnsi="Arial" w:cs="Arial"/>
          <w:sz w:val="20"/>
          <w:szCs w:val="20"/>
          <w:lang w:val="sr-Cyrl-RS"/>
        </w:rPr>
        <w:t>i</w:t>
      </w:r>
      <w:r w:rsidRPr="001D5703">
        <w:rPr>
          <w:rStyle w:val="st"/>
          <w:rFonts w:ascii="Arial" w:hAnsi="Arial" w:cs="Arial"/>
          <w:sz w:val="20"/>
          <w:szCs w:val="20"/>
        </w:rPr>
        <w:t xml:space="preserve"> </w:t>
      </w:r>
      <w:proofErr w:type="spellStart"/>
      <w:r w:rsidR="002B0345">
        <w:rPr>
          <w:rStyle w:val="st"/>
          <w:rFonts w:ascii="Arial" w:hAnsi="Arial" w:cs="Arial"/>
          <w:sz w:val="20"/>
          <w:szCs w:val="20"/>
        </w:rPr>
        <w:t>za</w:t>
      </w:r>
      <w:proofErr w:type="spellEnd"/>
      <w:r w:rsidRPr="001D5703">
        <w:rPr>
          <w:rStyle w:val="st"/>
          <w:rFonts w:ascii="Arial" w:hAnsi="Arial" w:cs="Arial"/>
          <w:sz w:val="20"/>
          <w:szCs w:val="20"/>
        </w:rPr>
        <w:t xml:space="preserve"> </w:t>
      </w:r>
      <w:proofErr w:type="spellStart"/>
      <w:r w:rsidR="002B0345">
        <w:rPr>
          <w:rStyle w:val="Emphasis"/>
          <w:rFonts w:ascii="Arial" w:hAnsi="Arial" w:cs="Arial"/>
          <w:i w:val="0"/>
          <w:sz w:val="20"/>
          <w:szCs w:val="20"/>
        </w:rPr>
        <w:t>održivi</w:t>
      </w:r>
      <w:proofErr w:type="spellEnd"/>
      <w:r w:rsidRPr="001D5703">
        <w:rPr>
          <w:rStyle w:val="Emphasis"/>
          <w:rFonts w:ascii="Arial" w:hAnsi="Arial" w:cs="Arial"/>
          <w:i w:val="0"/>
          <w:sz w:val="20"/>
          <w:szCs w:val="20"/>
        </w:rPr>
        <w:t xml:space="preserve"> </w:t>
      </w:r>
      <w:proofErr w:type="spellStart"/>
      <w:r w:rsidR="002B0345">
        <w:rPr>
          <w:rStyle w:val="Emphasis"/>
          <w:rFonts w:ascii="Arial" w:hAnsi="Arial" w:cs="Arial"/>
          <w:i w:val="0"/>
          <w:sz w:val="20"/>
          <w:szCs w:val="20"/>
        </w:rPr>
        <w:t>razvoj</w:t>
      </w:r>
      <w:proofErr w:type="spellEnd"/>
      <w:r w:rsidRPr="001D5703">
        <w:rPr>
          <w:rStyle w:val="st"/>
          <w:rFonts w:ascii="Arial" w:hAnsi="Arial" w:cs="Arial"/>
          <w:i/>
          <w:sz w:val="20"/>
          <w:szCs w:val="20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</w:rPr>
        <w:t>do</w:t>
      </w:r>
      <w:r w:rsidRPr="001D5703">
        <w:rPr>
          <w:rStyle w:val="st"/>
          <w:rFonts w:ascii="Arial" w:hAnsi="Arial" w:cs="Arial"/>
          <w:sz w:val="20"/>
          <w:szCs w:val="20"/>
        </w:rPr>
        <w:t xml:space="preserve"> 2030. </w:t>
      </w:r>
      <w:proofErr w:type="spellStart"/>
      <w:proofErr w:type="gramStart"/>
      <w:r w:rsidR="002B0345">
        <w:rPr>
          <w:rStyle w:val="st"/>
          <w:rFonts w:ascii="Arial" w:hAnsi="Arial" w:cs="Arial"/>
          <w:sz w:val="20"/>
          <w:szCs w:val="20"/>
        </w:rPr>
        <w:t>godine</w:t>
      </w:r>
      <w:proofErr w:type="spellEnd"/>
      <w:proofErr w:type="gramEnd"/>
      <w:r w:rsidR="005C752F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ostaje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jedna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od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centralnih</w:t>
      </w:r>
      <w:r w:rsidRPr="001D5703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tema</w:t>
      </w:r>
      <w:r w:rsidRPr="001D5703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IPU</w:t>
      </w:r>
      <w:r w:rsidRPr="001D5703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skupština</w:t>
      </w:r>
      <w:r w:rsidRPr="001D5703">
        <w:rPr>
          <w:rStyle w:val="st"/>
          <w:rFonts w:ascii="Arial" w:hAnsi="Arial" w:cs="Arial"/>
          <w:sz w:val="20"/>
          <w:szCs w:val="20"/>
          <w:lang w:val="sr-Cyrl-RS"/>
        </w:rPr>
        <w:t xml:space="preserve">.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Radionica</w:t>
      </w:r>
      <w:r w:rsidRPr="001D5703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je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posvećena</w:t>
      </w:r>
      <w:r w:rsidRPr="001D5703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dostojanstvenom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radu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i</w:t>
      </w:r>
      <w:r w:rsidR="005C752F"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ekonomskom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rastu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(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Cilj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8) –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razmatranje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politika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koje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stvaraju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Fonts w:ascii="Arial" w:hAnsi="Arial" w:cs="Arial"/>
          <w:sz w:val="20"/>
          <w:szCs w:val="20"/>
          <w:lang w:val="sr-Cyrl-RS" w:eastAsia="en-GB"/>
        </w:rPr>
        <w:t>zelena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radna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mesta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u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kontekstu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brzih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klimatskih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promena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i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tehnološke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revolucije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sz w:val="20"/>
          <w:szCs w:val="20"/>
          <w:lang w:val="sr-Latn-RS"/>
        </w:rPr>
        <w:t>XXI</w:t>
      </w:r>
      <w:r>
        <w:rPr>
          <w:rStyle w:val="st"/>
          <w:rFonts w:ascii="Arial" w:hAnsi="Arial" w:cs="Arial"/>
          <w:sz w:val="20"/>
          <w:szCs w:val="20"/>
          <w:lang w:val="sr-Cyrl-RS"/>
        </w:rPr>
        <w:t xml:space="preserve"> </w:t>
      </w:r>
      <w:r w:rsidR="002B0345">
        <w:rPr>
          <w:rStyle w:val="st"/>
          <w:rFonts w:ascii="Arial" w:hAnsi="Arial" w:cs="Arial"/>
          <w:sz w:val="20"/>
          <w:szCs w:val="20"/>
          <w:lang w:val="sr-Cyrl-RS"/>
        </w:rPr>
        <w:t>veka</w:t>
      </w:r>
      <w:r>
        <w:rPr>
          <w:rStyle w:val="st"/>
          <w:rFonts w:ascii="Arial" w:hAnsi="Arial" w:cs="Arial"/>
          <w:sz w:val="20"/>
          <w:szCs w:val="20"/>
          <w:lang w:val="sr-Cyrl-RS"/>
        </w:rPr>
        <w:t>.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takođe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saradnji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Međunarodnom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organizacijom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rada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predstaviti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novi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priručnik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parlamentarce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Eliminacija</w:t>
      </w:r>
      <w:r w:rsidR="000156D2">
        <w:rPr>
          <w:rFonts w:ascii="Arial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prinudnog</w:t>
      </w:r>
      <w:r w:rsidR="0057667E">
        <w:rPr>
          <w:rFonts w:ascii="Arial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rada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kako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mogli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bave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pitanjem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25 </w:t>
      </w:r>
      <w:r>
        <w:rPr>
          <w:rFonts w:ascii="Arial" w:hAnsi="Arial" w:cs="Arial"/>
          <w:sz w:val="20"/>
          <w:szCs w:val="20"/>
          <w:lang w:val="sr-Cyrl-RS" w:eastAsia="en-GB"/>
        </w:rPr>
        <w:t>miliona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ljudi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podvrgnutih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prinudnom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radu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svetu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57667E" w:rsidRPr="001D5703" w:rsidRDefault="0057667E" w:rsidP="0057667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57667E" w:rsidRPr="00E03F19" w:rsidRDefault="002B0345" w:rsidP="0057667E">
      <w:pPr>
        <w:rPr>
          <w:rFonts w:ascii="Arial" w:hAnsi="Arial" w:cs="Arial"/>
          <w:sz w:val="20"/>
          <w:szCs w:val="20"/>
          <w:lang w:val="en-CA" w:eastAsia="en-GB"/>
        </w:rPr>
      </w:pPr>
      <w:r>
        <w:rPr>
          <w:rFonts w:ascii="Arial" w:hAnsi="Arial" w:cs="Arial"/>
          <w:bCs/>
          <w:sz w:val="20"/>
          <w:lang w:val="sr"/>
        </w:rPr>
        <w:t>Stalni</w:t>
      </w:r>
      <w:r w:rsidR="0057667E" w:rsidRPr="001D5703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odbor</w:t>
      </w:r>
      <w:r w:rsidR="0057667E" w:rsidRPr="001D5703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za</w:t>
      </w:r>
      <w:r w:rsidR="0057667E" w:rsidRPr="001D5703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demokratiju</w:t>
      </w:r>
      <w:r w:rsidR="0057667E" w:rsidRPr="001D5703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i</w:t>
      </w:r>
      <w:r w:rsidR="0057667E" w:rsidRPr="001D5703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ljudska</w:t>
      </w:r>
      <w:r w:rsidR="0057667E" w:rsidRPr="001D5703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prava</w:t>
      </w:r>
      <w:r w:rsidR="0053061A">
        <w:rPr>
          <w:rFonts w:ascii="Arial" w:hAnsi="Arial" w:cs="Arial"/>
          <w:bCs/>
          <w:sz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lang w:val="sr-Cyrl-RS"/>
        </w:rPr>
        <w:t>IPU</w:t>
      </w:r>
      <w:r w:rsidR="0057667E" w:rsidRPr="00E03F19">
        <w:rPr>
          <w:rFonts w:ascii="Arial" w:hAnsi="Arial" w:cs="Arial"/>
          <w:sz w:val="20"/>
          <w:szCs w:val="20"/>
          <w:lang w:val="en-CA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podneće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rezoluciju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o</w:t>
      </w:r>
      <w:r>
        <w:rPr>
          <w:rFonts w:ascii="Arial" w:hAnsi="Arial" w:cs="Arial"/>
          <w:iCs/>
          <w:sz w:val="20"/>
          <w:lang w:val="sr"/>
        </w:rPr>
        <w:t>stvarivanj</w:t>
      </w:r>
      <w:r>
        <w:rPr>
          <w:rFonts w:ascii="Arial" w:hAnsi="Arial" w:cs="Arial"/>
          <w:iCs/>
          <w:sz w:val="20"/>
          <w:lang w:val="sr-Cyrl-RS"/>
        </w:rPr>
        <w:t>u</w:t>
      </w:r>
      <w:r w:rsidR="0057667E" w:rsidRPr="001D5703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univerzalne</w:t>
      </w:r>
      <w:r w:rsidR="0057667E" w:rsidRPr="001D5703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zdravstvene</w:t>
      </w:r>
      <w:r w:rsidR="0057667E" w:rsidRPr="001D5703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zaštite</w:t>
      </w:r>
      <w:r w:rsidR="0057667E" w:rsidRPr="001D5703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do</w:t>
      </w:r>
      <w:r w:rsidR="0057667E" w:rsidRPr="001D5703">
        <w:rPr>
          <w:rFonts w:ascii="Arial" w:hAnsi="Arial" w:cs="Arial"/>
          <w:iCs/>
          <w:sz w:val="20"/>
          <w:lang w:val="sr"/>
        </w:rPr>
        <w:t xml:space="preserve"> 2030. </w:t>
      </w:r>
      <w:r>
        <w:rPr>
          <w:rFonts w:ascii="Arial" w:hAnsi="Arial" w:cs="Arial"/>
          <w:iCs/>
          <w:sz w:val="20"/>
          <w:lang w:val="sr-Cyrl-RS"/>
        </w:rPr>
        <w:t>g</w:t>
      </w:r>
      <w:r>
        <w:rPr>
          <w:rFonts w:ascii="Arial" w:hAnsi="Arial" w:cs="Arial"/>
          <w:iCs/>
          <w:sz w:val="20"/>
          <w:lang w:val="sr"/>
        </w:rPr>
        <w:t>odine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očekuje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će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biti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usvojena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CF5E4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strane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svih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članova</w:t>
      </w:r>
      <w:r w:rsidR="0057667E" w:rsidRPr="00E03F19">
        <w:rPr>
          <w:rFonts w:ascii="Arial" w:hAnsi="Arial" w:cs="Arial"/>
          <w:sz w:val="20"/>
          <w:szCs w:val="20"/>
          <w:lang w:val="en-CA" w:eastAsia="en-GB"/>
        </w:rPr>
        <w:t xml:space="preserve">.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AB4027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bCs/>
          <w:sz w:val="20"/>
          <w:lang w:val="sr"/>
        </w:rPr>
        <w:t>Stalni</w:t>
      </w:r>
      <w:r w:rsidR="0057667E" w:rsidRPr="001D5703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odbor</w:t>
      </w:r>
      <w:r w:rsidR="0057667E" w:rsidRPr="001D5703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za</w:t>
      </w:r>
      <w:r w:rsidR="0057667E" w:rsidRPr="001D5703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održivi</w:t>
      </w:r>
      <w:r w:rsidR="0057667E" w:rsidRPr="00AB4027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razvoj</w:t>
      </w:r>
      <w:r w:rsidR="0057667E" w:rsidRPr="00AB4027">
        <w:rPr>
          <w:rFonts w:ascii="Arial" w:hAnsi="Arial" w:cs="Arial"/>
          <w:bCs/>
          <w:sz w:val="20"/>
          <w:lang w:val="sr"/>
        </w:rPr>
        <w:t xml:space="preserve">, </w:t>
      </w:r>
      <w:r>
        <w:rPr>
          <w:rFonts w:ascii="Arial" w:hAnsi="Arial" w:cs="Arial"/>
          <w:bCs/>
          <w:sz w:val="20"/>
          <w:lang w:val="sr"/>
        </w:rPr>
        <w:t>fina</w:t>
      </w:r>
      <w:r>
        <w:rPr>
          <w:rFonts w:ascii="Arial" w:hAnsi="Arial" w:cs="Arial"/>
          <w:bCs/>
          <w:sz w:val="20"/>
          <w:lang w:val="sr-Cyrl-RS"/>
        </w:rPr>
        <w:t>n</w:t>
      </w:r>
      <w:r>
        <w:rPr>
          <w:rFonts w:ascii="Arial" w:hAnsi="Arial" w:cs="Arial"/>
          <w:bCs/>
          <w:sz w:val="20"/>
          <w:lang w:val="sr"/>
        </w:rPr>
        <w:t>sije</w:t>
      </w:r>
      <w:r w:rsidR="0057667E" w:rsidRPr="00AB4027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i</w:t>
      </w:r>
      <w:r w:rsidR="0057667E" w:rsidRPr="00AB4027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trgovinu</w:t>
      </w:r>
      <w:r w:rsidR="0057667E" w:rsidRPr="00E03F19">
        <w:rPr>
          <w:rFonts w:ascii="Arial" w:hAnsi="Arial" w:cs="Arial"/>
          <w:sz w:val="20"/>
          <w:szCs w:val="20"/>
          <w:lang w:val="en-CA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raspravljaće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digitalizaciji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službi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odgovorne</w:t>
      </w:r>
      <w:r w:rsidR="006032B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potrošnje</w:t>
      </w:r>
      <w:r w:rsidR="006032B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6032B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proizvodnje</w:t>
      </w:r>
      <w:r w:rsidR="006032B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6032B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obaviće</w:t>
      </w:r>
      <w:r w:rsidR="0053061A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pripreme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Konferenciju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Ujedinjenih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nacija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klimatskim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promenama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Čileu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decembru</w:t>
      </w:r>
      <w:r w:rsidR="0057667E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0156D2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bCs/>
          <w:sz w:val="20"/>
          <w:lang w:val="sr"/>
        </w:rPr>
        <w:t>Stalni</w:t>
      </w:r>
      <w:r w:rsidR="000156D2" w:rsidRPr="000156D2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odbor</w:t>
      </w:r>
      <w:r w:rsidR="000156D2" w:rsidRPr="000156D2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za</w:t>
      </w:r>
      <w:r w:rsidR="000156D2" w:rsidRPr="000156D2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mir</w:t>
      </w:r>
      <w:r w:rsidR="000156D2" w:rsidRPr="000156D2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i</w:t>
      </w:r>
      <w:r w:rsidR="000156D2" w:rsidRPr="000156D2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međunarodnu</w:t>
      </w:r>
      <w:r w:rsidR="000156D2" w:rsidRPr="000156D2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bezbednost</w:t>
      </w:r>
      <w:r w:rsidR="000156D2">
        <w:rPr>
          <w:rFonts w:ascii="Arial" w:hAnsi="Arial" w:cs="Arial"/>
          <w:bCs/>
          <w:sz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lang w:val="sr-Cyrl-RS"/>
        </w:rPr>
        <w:t>radiće</w:t>
      </w:r>
      <w:r w:rsidR="000156D2">
        <w:rPr>
          <w:rFonts w:ascii="Arial" w:hAnsi="Arial" w:cs="Arial"/>
          <w:bCs/>
          <w:sz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lang w:val="sr-Cyrl-RS"/>
        </w:rPr>
        <w:t>na</w:t>
      </w:r>
      <w:r w:rsidR="000156D2">
        <w:rPr>
          <w:rFonts w:ascii="Arial" w:hAnsi="Arial" w:cs="Arial"/>
          <w:bCs/>
          <w:sz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lang w:val="sr-Cyrl-RS"/>
        </w:rPr>
        <w:t>rezoluciji</w:t>
      </w:r>
      <w:r w:rsidR="000156D2">
        <w:rPr>
          <w:rFonts w:ascii="Arial" w:hAnsi="Arial" w:cs="Arial"/>
          <w:bCs/>
          <w:sz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lang w:val="sr-Cyrl-RS"/>
        </w:rPr>
        <w:t>o</w:t>
      </w:r>
      <w:r w:rsidR="000156D2">
        <w:rPr>
          <w:rFonts w:ascii="Arial" w:hAnsi="Arial" w:cs="Arial"/>
          <w:b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jačanj</w:t>
      </w:r>
      <w:r>
        <w:rPr>
          <w:rFonts w:ascii="Arial" w:hAnsi="Arial" w:cs="Arial"/>
          <w:iCs/>
          <w:sz w:val="20"/>
          <w:lang w:val="sr-Cyrl-RS"/>
        </w:rPr>
        <w:t>u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mira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i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bezbednosti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u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suočavanju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sa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izazovima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i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sukobima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prouzrokovanim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klimatski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izazvanim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"/>
        </w:rPr>
        <w:t>katastrofama</w:t>
      </w:r>
      <w:r w:rsidR="000156D2" w:rsidRPr="000156D2">
        <w:rPr>
          <w:rFonts w:ascii="Arial" w:hAnsi="Arial" w:cs="Arial"/>
          <w:iCs/>
          <w:sz w:val="20"/>
          <w:lang w:val="sr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koje</w:t>
      </w:r>
      <w:r w:rsidR="000156D2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će</w:t>
      </w:r>
      <w:r w:rsidR="000156D2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biti</w:t>
      </w:r>
      <w:r w:rsidR="000156D2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predstavljena</w:t>
      </w:r>
      <w:r w:rsidR="000156D2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na</w:t>
      </w:r>
      <w:r w:rsidR="000156D2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sledećoj</w:t>
      </w:r>
      <w:r w:rsidR="000156D2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skupštini</w:t>
      </w:r>
      <w:r w:rsidR="006032BF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IPU</w:t>
      </w:r>
      <w:r w:rsidR="006032BF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u</w:t>
      </w:r>
      <w:r w:rsidR="006032BF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Ženevi</w:t>
      </w:r>
      <w:r w:rsidR="000156D2">
        <w:rPr>
          <w:rFonts w:ascii="Arial" w:hAnsi="Arial" w:cs="Arial"/>
          <w:iCs/>
          <w:sz w:val="20"/>
          <w:lang w:val="sr-Cyrl-RS"/>
        </w:rPr>
        <w:t xml:space="preserve">, </w:t>
      </w:r>
      <w:r>
        <w:rPr>
          <w:rFonts w:ascii="Arial" w:hAnsi="Arial" w:cs="Arial"/>
          <w:iCs/>
          <w:sz w:val="20"/>
          <w:lang w:val="sr-Cyrl-RS"/>
        </w:rPr>
        <w:t>Švajcarska</w:t>
      </w:r>
      <w:r w:rsidR="000156D2">
        <w:rPr>
          <w:rFonts w:ascii="Arial" w:hAnsi="Arial" w:cs="Arial"/>
          <w:iCs/>
          <w:sz w:val="20"/>
          <w:lang w:val="sr-Cyrl-RS"/>
        </w:rPr>
        <w:t xml:space="preserve">, </w:t>
      </w:r>
      <w:r>
        <w:rPr>
          <w:rFonts w:ascii="Arial" w:hAnsi="Arial" w:cs="Arial"/>
          <w:iCs/>
          <w:sz w:val="20"/>
          <w:lang w:val="sr-Cyrl-RS"/>
        </w:rPr>
        <w:t>u</w:t>
      </w:r>
      <w:r w:rsidR="000156D2">
        <w:rPr>
          <w:rFonts w:ascii="Arial" w:hAnsi="Arial" w:cs="Arial"/>
          <w:iCs/>
          <w:sz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lang w:val="sr-Cyrl-RS"/>
        </w:rPr>
        <w:t>aprilu</w:t>
      </w:r>
      <w:r w:rsidR="000156D2">
        <w:rPr>
          <w:rFonts w:ascii="Arial" w:hAnsi="Arial" w:cs="Arial"/>
          <w:iCs/>
          <w:sz w:val="20"/>
          <w:lang w:val="sr-Cyrl-RS"/>
        </w:rPr>
        <w:t xml:space="preserve"> 2020.</w:t>
      </w:r>
    </w:p>
    <w:p w:rsidR="006032BF" w:rsidRDefault="002B0345" w:rsidP="0057667E">
      <w:pPr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bCs/>
          <w:sz w:val="20"/>
          <w:lang w:val="sr"/>
        </w:rPr>
        <w:t>Stalni</w:t>
      </w:r>
      <w:r w:rsidR="006032BF" w:rsidRPr="006032BF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odbor</w:t>
      </w:r>
      <w:r w:rsidR="006032BF" w:rsidRPr="006032BF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za</w:t>
      </w:r>
      <w:r w:rsidR="006032BF" w:rsidRPr="006032BF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Ujedinjene</w:t>
      </w:r>
      <w:r w:rsidR="006032BF" w:rsidRPr="006032BF">
        <w:rPr>
          <w:rFonts w:ascii="Arial" w:hAnsi="Arial" w:cs="Arial"/>
          <w:bCs/>
          <w:sz w:val="20"/>
          <w:lang w:val="sr"/>
        </w:rPr>
        <w:t xml:space="preserve"> </w:t>
      </w:r>
      <w:r>
        <w:rPr>
          <w:rFonts w:ascii="Arial" w:hAnsi="Arial" w:cs="Arial"/>
          <w:bCs/>
          <w:sz w:val="20"/>
          <w:lang w:val="sr"/>
        </w:rPr>
        <w:t>nacije</w:t>
      </w:r>
      <w:r w:rsidR="006032B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baviće</w:t>
      </w:r>
      <w:r w:rsidR="006032B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6032BF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lang w:val="sr-Cyrl-RS"/>
        </w:rPr>
        <w:t>poštovanjem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međunarodnog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prava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u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svetlu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Povelje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UN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i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drugih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relevantnih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rezolucija</w:t>
      </w:r>
      <w:r w:rsidR="006032BF">
        <w:rPr>
          <w:rFonts w:ascii="Arial" w:hAnsi="Arial" w:cs="Arial"/>
          <w:sz w:val="20"/>
          <w:lang w:val="sr-Cyrl-RS"/>
        </w:rPr>
        <w:t xml:space="preserve">. </w:t>
      </w:r>
      <w:r>
        <w:rPr>
          <w:rFonts w:ascii="Arial" w:hAnsi="Arial" w:cs="Arial"/>
          <w:sz w:val="20"/>
          <w:lang w:val="sr-Cyrl-RS"/>
        </w:rPr>
        <w:t>Takođe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će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razmotriti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rezultate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nedavnog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Istraživanja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odnosa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parlamenata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i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Ujedinjenih</w:t>
      </w:r>
      <w:r w:rsidR="006032BF" w:rsidRP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nacija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i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raditi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na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osnaživanju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uloge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parlamenta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u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globalnom</w:t>
      </w:r>
      <w:r w:rsidR="006032BF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upravljanju</w:t>
      </w:r>
      <w:r w:rsidR="006032BF">
        <w:rPr>
          <w:rFonts w:ascii="Arial" w:hAnsi="Arial" w:cs="Arial"/>
          <w:sz w:val="20"/>
          <w:lang w:val="sr-Cyrl-RS"/>
        </w:rPr>
        <w:t>.</w:t>
      </w:r>
    </w:p>
    <w:p w:rsidR="006032BF" w:rsidRDefault="006032BF" w:rsidP="0057667E">
      <w:pPr>
        <w:rPr>
          <w:rFonts w:ascii="Arial" w:hAnsi="Arial" w:cs="Arial"/>
          <w:sz w:val="20"/>
          <w:lang w:val="sr-Cyrl-RS"/>
        </w:rPr>
      </w:pPr>
    </w:p>
    <w:p w:rsidR="0057667E" w:rsidRDefault="002B0345" w:rsidP="0057667E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Program</w:t>
      </w:r>
      <w:r w:rsidR="000156D2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57667E" w:rsidRPr="00E03F19">
        <w:rPr>
          <w:rFonts w:ascii="Arial" w:hAnsi="Arial" w:cs="Arial"/>
          <w:sz w:val="20"/>
          <w:szCs w:val="20"/>
          <w:lang w:val="en-CA" w:eastAsia="en-GB"/>
        </w:rPr>
        <w:t>141</w:t>
      </w:r>
      <w:r w:rsidR="000156D2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skupštine</w:t>
      </w:r>
      <w:r w:rsidR="000156D2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0156D2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možete</w:t>
      </w:r>
      <w:r w:rsidR="000156D2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pogledati</w:t>
      </w:r>
      <w:r w:rsidR="000156D2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hyperlink r:id="rId10" w:history="1">
        <w:r>
          <w:rPr>
            <w:rStyle w:val="Hyperlink"/>
            <w:rFonts w:ascii="Arial" w:hAnsi="Arial" w:cs="Arial"/>
            <w:sz w:val="20"/>
            <w:szCs w:val="20"/>
            <w:lang w:val="sr-Cyrl-RS" w:eastAsia="en-GB"/>
          </w:rPr>
          <w:t>ovde</w:t>
        </w:r>
      </w:hyperlink>
      <w:r w:rsidR="000156D2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</w:p>
    <w:p w:rsidR="000156D2" w:rsidRPr="00E03F19" w:rsidRDefault="000156D2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BB423A" w:rsidRPr="00BB423A" w:rsidRDefault="002B0345" w:rsidP="00BB423A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sr-Cyrl-RS"/>
        </w:rPr>
      </w:pPr>
      <w:r>
        <w:rPr>
          <w:rFonts w:ascii="Arial" w:hAnsi="Arial" w:cs="Arial"/>
          <w:i/>
          <w:sz w:val="20"/>
          <w:szCs w:val="20"/>
          <w:lang w:val="sr-Latn-RS"/>
        </w:rPr>
        <w:t>IPU</w:t>
      </w:r>
      <w:r w:rsidR="00BB423A" w:rsidRPr="00BB423A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je</w:t>
      </w:r>
      <w:r w:rsidR="00BB423A" w:rsidRPr="00BB423A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globalna</w:t>
      </w:r>
      <w:r w:rsidR="00BB423A" w:rsidRPr="00BB423A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organizacija</w:t>
      </w:r>
      <w:r w:rsidR="00BB423A" w:rsidRPr="00BB423A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nacionalnih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Latn-RS"/>
        </w:rPr>
        <w:t>parlamenata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o</w:t>
      </w:r>
      <w:proofErr w:type="spellStart"/>
      <w:r>
        <w:rPr>
          <w:rFonts w:ascii="Arial" w:hAnsi="Arial" w:cs="Arial"/>
          <w:i/>
          <w:sz w:val="20"/>
          <w:szCs w:val="20"/>
          <w:lang w:val="en-US"/>
        </w:rPr>
        <w:t>snovan</w:t>
      </w:r>
      <w:proofErr w:type="spellEnd"/>
      <w:r>
        <w:rPr>
          <w:rFonts w:ascii="Arial" w:hAnsi="Arial" w:cs="Arial"/>
          <w:i/>
          <w:sz w:val="20"/>
          <w:szCs w:val="20"/>
          <w:lang w:val="sr-Cyrl-RS"/>
        </w:rPr>
        <w:t>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pre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130 </w:t>
      </w:r>
      <w:r>
        <w:rPr>
          <w:rFonts w:ascii="Arial" w:hAnsi="Arial" w:cs="Arial"/>
          <w:i/>
          <w:sz w:val="20"/>
          <w:szCs w:val="20"/>
          <w:lang w:val="sr-Cyrl-RS"/>
        </w:rPr>
        <w:t>godina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kao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prva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multilateralna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politička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organizacija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svetu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u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cilju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osnaživanja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saradnje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lastRenderedPageBreak/>
        <w:t>dijaloga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među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nacijama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i/>
          <w:sz w:val="20"/>
          <w:szCs w:val="20"/>
          <w:lang w:val="sr-Cyrl-RS"/>
        </w:rPr>
        <w:t>Danas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IPU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obuhvata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179 </w:t>
      </w:r>
      <w:r>
        <w:rPr>
          <w:rFonts w:ascii="Arial" w:hAnsi="Arial" w:cs="Arial"/>
          <w:i/>
          <w:sz w:val="20"/>
          <w:szCs w:val="20"/>
          <w:lang w:val="sr-Cyrl-RS"/>
        </w:rPr>
        <w:t>nacionalnih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parlamenata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12 </w:t>
      </w:r>
      <w:r>
        <w:rPr>
          <w:rFonts w:ascii="Arial" w:hAnsi="Arial" w:cs="Arial"/>
          <w:i/>
          <w:sz w:val="20"/>
          <w:szCs w:val="20"/>
          <w:lang w:val="sr-Cyrl-RS"/>
        </w:rPr>
        <w:t>regionalnih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parlamentarnih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tela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promoviše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demokratiju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pomaže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parlamentima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postanu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jači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mlađi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rodno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jednakiji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različitiji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i/>
          <w:sz w:val="20"/>
          <w:szCs w:val="20"/>
          <w:lang w:val="sr-Cyrl-RS"/>
        </w:rPr>
        <w:t>IPU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takođe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štiti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ljudska</w:t>
      </w:r>
      <w:r w:rsidR="008E13A2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prava</w:t>
      </w:r>
      <w:r w:rsidR="008E13A2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parlamentaraca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kroz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nadležan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odbor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sastavljen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od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poslanika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iz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celog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sveta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i/>
          <w:sz w:val="20"/>
          <w:szCs w:val="20"/>
          <w:lang w:val="sr-Cyrl-RS"/>
        </w:rPr>
        <w:t>Dvaput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godišnje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IPU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okuplja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preko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1500 </w:t>
      </w:r>
      <w:r>
        <w:rPr>
          <w:rFonts w:ascii="Arial" w:hAnsi="Arial" w:cs="Arial"/>
          <w:i/>
          <w:sz w:val="20"/>
          <w:szCs w:val="20"/>
          <w:lang w:val="sr-Cyrl-RS"/>
        </w:rPr>
        <w:t>parlamentarnih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delegata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partnera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svetsku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skupštinu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dajući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parlamentarnu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dimenziju</w:t>
      </w:r>
      <w:r w:rsidR="008E13A2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globalnom</w:t>
      </w:r>
      <w:r w:rsidR="008E13A2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upravljanju</w:t>
      </w:r>
      <w:r w:rsidR="008E13A2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uključujući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tu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rad</w:t>
      </w:r>
      <w:r w:rsid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Ujedinjenih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nacija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sprovođenje</w:t>
      </w:r>
      <w:r w:rsidR="00BB423A" w:rsidRPr="00BB423A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proofErr w:type="spellStart"/>
      <w:r>
        <w:rPr>
          <w:rStyle w:val="st"/>
          <w:rFonts w:ascii="Arial" w:hAnsi="Arial" w:cs="Arial"/>
          <w:i/>
          <w:sz w:val="20"/>
          <w:szCs w:val="20"/>
        </w:rPr>
        <w:t>Agend</w:t>
      </w:r>
      <w:proofErr w:type="spellEnd"/>
      <w:r>
        <w:rPr>
          <w:rStyle w:val="st"/>
          <w:rFonts w:ascii="Arial" w:hAnsi="Arial" w:cs="Arial"/>
          <w:i/>
          <w:sz w:val="20"/>
          <w:szCs w:val="20"/>
          <w:lang w:val="sr-Cyrl-RS"/>
        </w:rPr>
        <w:t>e</w:t>
      </w:r>
      <w:r w:rsidR="00BB423A" w:rsidRPr="00BB423A">
        <w:rPr>
          <w:rStyle w:val="st"/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Style w:val="st"/>
          <w:rFonts w:ascii="Arial" w:hAnsi="Arial" w:cs="Arial"/>
          <w:i/>
          <w:sz w:val="20"/>
          <w:szCs w:val="20"/>
        </w:rPr>
        <w:t>za</w:t>
      </w:r>
      <w:proofErr w:type="spellEnd"/>
      <w:r w:rsidR="00BB423A" w:rsidRPr="00BB423A">
        <w:rPr>
          <w:rStyle w:val="st"/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sz w:val="20"/>
          <w:szCs w:val="20"/>
        </w:rPr>
        <w:t>održivi</w:t>
      </w:r>
      <w:proofErr w:type="spellEnd"/>
      <w:r w:rsidR="00BB423A" w:rsidRPr="00BB423A">
        <w:rPr>
          <w:rStyle w:val="Emphasis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hAnsi="Arial" w:cs="Arial"/>
          <w:sz w:val="20"/>
          <w:szCs w:val="20"/>
        </w:rPr>
        <w:t>razvoj</w:t>
      </w:r>
      <w:proofErr w:type="spellEnd"/>
      <w:r w:rsidR="00BB423A" w:rsidRPr="00BB423A">
        <w:rPr>
          <w:rStyle w:val="st"/>
          <w:rFonts w:ascii="Arial" w:hAnsi="Arial" w:cs="Arial"/>
          <w:i/>
          <w:sz w:val="20"/>
          <w:szCs w:val="20"/>
        </w:rPr>
        <w:t xml:space="preserve"> </w:t>
      </w:r>
      <w:r>
        <w:rPr>
          <w:rStyle w:val="st"/>
          <w:rFonts w:ascii="Arial" w:hAnsi="Arial" w:cs="Arial"/>
          <w:i/>
          <w:sz w:val="20"/>
          <w:szCs w:val="20"/>
        </w:rPr>
        <w:t>do</w:t>
      </w:r>
      <w:r w:rsidR="00BB423A" w:rsidRPr="00BB423A">
        <w:rPr>
          <w:rStyle w:val="st"/>
          <w:rFonts w:ascii="Arial" w:hAnsi="Arial" w:cs="Arial"/>
          <w:i/>
          <w:sz w:val="20"/>
          <w:szCs w:val="20"/>
        </w:rPr>
        <w:t xml:space="preserve"> 2030. </w:t>
      </w:r>
      <w:proofErr w:type="spellStart"/>
      <w:proofErr w:type="gramStart"/>
      <w:r>
        <w:rPr>
          <w:rStyle w:val="st"/>
          <w:rFonts w:ascii="Arial" w:hAnsi="Arial" w:cs="Arial"/>
          <w:i/>
          <w:sz w:val="20"/>
          <w:szCs w:val="20"/>
        </w:rPr>
        <w:t>godine</w:t>
      </w:r>
      <w:proofErr w:type="spellEnd"/>
      <w:proofErr w:type="gramEnd"/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fr-CH"/>
        </w:rPr>
      </w:pPr>
    </w:p>
    <w:p w:rsidR="0057667E" w:rsidRDefault="0057667E" w:rsidP="0057667E">
      <w:pPr>
        <w:rPr>
          <w:rFonts w:ascii="Arial" w:hAnsi="Arial" w:cs="Arial"/>
          <w:sz w:val="20"/>
          <w:szCs w:val="20"/>
          <w:lang w:val="en-CA" w:eastAsia="fr-CH"/>
        </w:rPr>
      </w:pPr>
      <w:r w:rsidRPr="00E03F19">
        <w:rPr>
          <w:rFonts w:ascii="Arial" w:hAnsi="Arial" w:cs="Arial"/>
          <w:sz w:val="20"/>
          <w:szCs w:val="20"/>
          <w:lang w:val="en-CA" w:eastAsia="fr-CH"/>
        </w:rPr>
        <w:t>***</w:t>
      </w:r>
    </w:p>
    <w:p w:rsidR="0057667E" w:rsidRDefault="0057667E" w:rsidP="0057667E">
      <w:pPr>
        <w:rPr>
          <w:rFonts w:ascii="Arial" w:hAnsi="Arial" w:cs="Arial"/>
          <w:sz w:val="20"/>
          <w:szCs w:val="20"/>
          <w:lang w:val="en-CA" w:eastAsia="fr-CH"/>
        </w:rPr>
      </w:pPr>
    </w:p>
    <w:p w:rsidR="00814FC8" w:rsidRPr="00814FC8" w:rsidRDefault="002B0345" w:rsidP="0057667E">
      <w:pPr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Otvaranje</w:t>
      </w:r>
      <w:r w:rsid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-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konferencija</w:t>
      </w:r>
      <w:r w:rsidR="00BB423A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za</w:t>
      </w:r>
      <w:r w:rsidR="00BB423A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medije</w:t>
      </w:r>
      <w:r w:rsidR="00BB423A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>,</w:t>
      </w:r>
      <w:r w:rsid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nedelja</w:t>
      </w:r>
      <w:r w:rsid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>,</w:t>
      </w:r>
      <w:r w:rsidR="00BB423A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13.10.2019, 13.00 </w:t>
      </w:r>
      <w:r w:rsid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>/</w:t>
      </w:r>
      <w:r w:rsidR="00BB423A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Pres</w:t>
      </w:r>
      <w:r w:rsidR="00BB423A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centar</w:t>
      </w:r>
      <w:r w:rsid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na</w:t>
      </w:r>
      <w:r w:rsidR="00BB423A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drugom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spratu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Sava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centra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, </w:t>
      </w:r>
      <w:r>
        <w:rPr>
          <w:rFonts w:ascii="Arial" w:hAnsi="Arial" w:cs="Arial"/>
          <w:i/>
          <w:sz w:val="20"/>
          <w:szCs w:val="20"/>
          <w:lang w:val="ru-RU"/>
        </w:rPr>
        <w:t>Ulaz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za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novinare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: </w:t>
      </w:r>
      <w:r>
        <w:rPr>
          <w:rFonts w:ascii="Arial" w:hAnsi="Arial" w:cs="Arial"/>
          <w:i/>
          <w:sz w:val="20"/>
          <w:szCs w:val="20"/>
          <w:lang w:val="sr-Cyrl-CS"/>
        </w:rPr>
        <w:t>ul</w:t>
      </w:r>
      <w:r w:rsidR="00814FC8" w:rsidRPr="00814FC8">
        <w:rPr>
          <w:rFonts w:ascii="Arial" w:hAnsi="Arial" w:cs="Arial"/>
          <w:i/>
          <w:sz w:val="20"/>
          <w:szCs w:val="20"/>
          <w:lang w:val="sr-Cyrl-CS"/>
        </w:rPr>
        <w:t>.</w:t>
      </w:r>
      <w:r>
        <w:rPr>
          <w:rFonts w:ascii="Arial" w:hAnsi="Arial" w:cs="Arial"/>
          <w:i/>
          <w:sz w:val="20"/>
          <w:szCs w:val="20"/>
          <w:lang w:val="sr-Cyrl-CS"/>
        </w:rPr>
        <w:t>Milentija</w:t>
      </w:r>
      <w:r w:rsidR="00BB423A" w:rsidRPr="00814FC8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Popovića</w:t>
      </w:r>
      <w:r w:rsidR="00BB423A" w:rsidRPr="00814FC8">
        <w:rPr>
          <w:rFonts w:ascii="Arial" w:hAnsi="Arial" w:cs="Arial"/>
          <w:i/>
          <w:sz w:val="20"/>
          <w:szCs w:val="20"/>
          <w:lang w:val="sr-Cyrl-CS"/>
        </w:rPr>
        <w:t xml:space="preserve"> 9</w:t>
      </w:r>
    </w:p>
    <w:p w:rsidR="00814FC8" w:rsidRDefault="00814FC8" w:rsidP="00814FC8">
      <w:pPr>
        <w:rPr>
          <w:rFonts w:ascii="Arial" w:eastAsia="MS Mincho" w:hAnsi="Arial" w:cs="Arial"/>
          <w:i/>
          <w:sz w:val="20"/>
          <w:szCs w:val="20"/>
          <w:lang w:val="sr-Cyrl-RS" w:eastAsia="en-GB"/>
        </w:rPr>
      </w:pPr>
    </w:p>
    <w:p w:rsidR="00814FC8" w:rsidRPr="00814FC8" w:rsidRDefault="002B0345" w:rsidP="00814FC8">
      <w:pPr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Završna</w:t>
      </w:r>
      <w:r w:rsid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konferencija</w:t>
      </w:r>
      <w:r w:rsidR="00814FC8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za</w:t>
      </w:r>
      <w:r w:rsidR="00814FC8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medije</w:t>
      </w:r>
      <w:r w:rsidR="00814FC8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,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četvrtak</w:t>
      </w:r>
      <w:r w:rsid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, </w:t>
      </w:r>
      <w:r w:rsidR="00814FC8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>1</w:t>
      </w:r>
      <w:r w:rsid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>7</w:t>
      </w:r>
      <w:r w:rsidR="00814FC8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.10.2019, 13.00 </w:t>
      </w:r>
      <w:r w:rsid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>/</w:t>
      </w:r>
      <w:r w:rsidR="00814FC8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Pres</w:t>
      </w:r>
      <w:r w:rsidR="00814FC8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centar</w:t>
      </w:r>
      <w:r w:rsid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eastAsia="MS Mincho" w:hAnsi="Arial" w:cs="Arial"/>
          <w:i/>
          <w:sz w:val="20"/>
          <w:szCs w:val="20"/>
          <w:lang w:val="sr-Cyrl-RS" w:eastAsia="en-GB"/>
        </w:rPr>
        <w:t>na</w:t>
      </w:r>
      <w:r w:rsidR="00814FC8" w:rsidRPr="00814FC8">
        <w:rPr>
          <w:rFonts w:ascii="Arial" w:eastAsia="MS Mincho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drugom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spratu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Sava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centra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, </w:t>
      </w:r>
      <w:r>
        <w:rPr>
          <w:rFonts w:ascii="Arial" w:hAnsi="Arial" w:cs="Arial"/>
          <w:i/>
          <w:sz w:val="20"/>
          <w:szCs w:val="20"/>
          <w:lang w:val="ru-RU"/>
        </w:rPr>
        <w:t>Ulaz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za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 </w:t>
      </w:r>
      <w:r>
        <w:rPr>
          <w:rFonts w:ascii="Arial" w:hAnsi="Arial" w:cs="Arial"/>
          <w:i/>
          <w:sz w:val="20"/>
          <w:szCs w:val="20"/>
          <w:lang w:val="ru-RU"/>
        </w:rPr>
        <w:t>novinare</w:t>
      </w:r>
      <w:r w:rsidR="00814FC8" w:rsidRPr="00814FC8">
        <w:rPr>
          <w:rFonts w:ascii="Arial" w:hAnsi="Arial" w:cs="Arial"/>
          <w:i/>
          <w:sz w:val="20"/>
          <w:szCs w:val="20"/>
          <w:lang w:val="ru-RU"/>
        </w:rPr>
        <w:t xml:space="preserve">: </w:t>
      </w:r>
      <w:r>
        <w:rPr>
          <w:rFonts w:ascii="Arial" w:hAnsi="Arial" w:cs="Arial"/>
          <w:i/>
          <w:sz w:val="20"/>
          <w:szCs w:val="20"/>
          <w:lang w:val="sr-Cyrl-CS"/>
        </w:rPr>
        <w:t>ul</w:t>
      </w:r>
      <w:r w:rsidR="00814FC8" w:rsidRPr="00814FC8">
        <w:rPr>
          <w:rFonts w:ascii="Arial" w:hAnsi="Arial" w:cs="Arial"/>
          <w:i/>
          <w:sz w:val="20"/>
          <w:szCs w:val="20"/>
          <w:lang w:val="sr-Cyrl-CS"/>
        </w:rPr>
        <w:t>.</w:t>
      </w:r>
      <w:r>
        <w:rPr>
          <w:rFonts w:ascii="Arial" w:hAnsi="Arial" w:cs="Arial"/>
          <w:i/>
          <w:sz w:val="20"/>
          <w:szCs w:val="20"/>
          <w:lang w:val="sr-Cyrl-CS"/>
        </w:rPr>
        <w:t>Milentija</w:t>
      </w:r>
      <w:r w:rsidR="00814FC8" w:rsidRPr="00814FC8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Popovića</w:t>
      </w:r>
      <w:r w:rsidR="00814FC8" w:rsidRPr="00814FC8">
        <w:rPr>
          <w:rFonts w:ascii="Arial" w:hAnsi="Arial" w:cs="Arial"/>
          <w:i/>
          <w:sz w:val="20"/>
          <w:szCs w:val="20"/>
          <w:lang w:val="sr-Cyrl-CS"/>
        </w:rPr>
        <w:t xml:space="preserve"> 9</w:t>
      </w:r>
    </w:p>
    <w:p w:rsidR="00814FC8" w:rsidRDefault="00814FC8" w:rsidP="0057667E">
      <w:pPr>
        <w:rPr>
          <w:rFonts w:ascii="Arial" w:hAnsi="Arial" w:cs="Arial"/>
          <w:lang w:val="sr-Cyrl-CS"/>
        </w:rPr>
      </w:pPr>
    </w:p>
    <w:p w:rsidR="00814FC8" w:rsidRPr="00814FC8" w:rsidRDefault="002B0345" w:rsidP="0057667E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Kontakt</w:t>
      </w:r>
      <w:r w:rsidR="00814FC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osoba</w:t>
      </w:r>
      <w:r w:rsidR="00814FC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="00814FC8" w:rsidRPr="00814FC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dodatne</w:t>
      </w:r>
      <w:r w:rsidR="00814FC8" w:rsidRPr="00814FC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informacije</w:t>
      </w:r>
      <w:r w:rsidR="00814FC8" w:rsidRPr="00814FC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="00814FC8" w:rsidRPr="00814FC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IPU</w:t>
      </w:r>
      <w:r w:rsidR="00814FC8">
        <w:rPr>
          <w:rFonts w:ascii="Arial" w:hAnsi="Arial" w:cs="Arial"/>
          <w:sz w:val="20"/>
          <w:szCs w:val="20"/>
          <w:lang w:val="sr-Cyrl-CS"/>
        </w:rPr>
        <w:t>:</w:t>
      </w:r>
      <w:r w:rsidR="00814FC8" w:rsidRPr="00814FC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Tomas</w:t>
      </w:r>
      <w:r w:rsidR="00814FC8" w:rsidRPr="00814FC8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Ficsimons</w:t>
      </w:r>
      <w:r w:rsidR="00814FC8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dostupan</w:t>
      </w:r>
      <w:r w:rsidR="00814FC8" w:rsidRPr="00814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="00814FC8" w:rsidRPr="00814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adresi</w:t>
      </w:r>
      <w:r w:rsidR="00814FC8" w:rsidRPr="00814FC8"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11" w:history="1">
        <w:r w:rsidR="006C5194" w:rsidRPr="00E03F19">
          <w:rPr>
            <w:rFonts w:ascii="Arial" w:eastAsia="MS Mincho" w:hAnsi="Arial" w:cs="Arial"/>
            <w:color w:val="0000FF"/>
            <w:sz w:val="20"/>
            <w:szCs w:val="20"/>
            <w:u w:val="single"/>
            <w:lang w:val="en-CA" w:eastAsia="en-GB"/>
          </w:rPr>
          <w:t>press@ipu.org</w:t>
        </w:r>
      </w:hyperlink>
      <w:r w:rsidR="006C5194">
        <w:rPr>
          <w:rFonts w:ascii="Arial" w:eastAsia="MS Mincho" w:hAnsi="Arial" w:cs="Arial"/>
          <w:color w:val="0000FF"/>
          <w:sz w:val="20"/>
          <w:szCs w:val="20"/>
          <w:u w:val="single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="00814FC8" w:rsidRPr="00814FC8"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12" w:history="1">
        <w:r w:rsidR="00814FC8" w:rsidRPr="005412CA">
          <w:rPr>
            <w:rStyle w:val="Hyperlink"/>
            <w:rFonts w:ascii="Arial" w:hAnsi="Arial" w:cs="Arial"/>
            <w:sz w:val="20"/>
            <w:szCs w:val="20"/>
          </w:rPr>
          <w:t>tf@ipu.org</w:t>
        </w:r>
      </w:hyperlink>
      <w:r w:rsidR="00814FC8" w:rsidRPr="00814FC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 w:rsidR="00814FC8" w:rsidRPr="00814FC8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telefonu</w:t>
      </w:r>
      <w:proofErr w:type="spellEnd"/>
      <w:r w:rsidR="00814FC8" w:rsidRPr="00814FC8">
        <w:rPr>
          <w:rFonts w:ascii="Arial" w:hAnsi="Arial" w:cs="Arial"/>
          <w:sz w:val="20"/>
          <w:szCs w:val="20"/>
        </w:rPr>
        <w:t xml:space="preserve"> </w:t>
      </w:r>
      <w:r w:rsidR="00814FC8" w:rsidRPr="00FB78ED">
        <w:rPr>
          <w:rFonts w:ascii="Arial" w:hAnsi="Arial" w:cs="Arial"/>
          <w:sz w:val="20"/>
          <w:szCs w:val="20"/>
        </w:rPr>
        <w:t>+41 79 854 31 53.</w:t>
      </w:r>
      <w:r w:rsidR="00814FC8" w:rsidRPr="00814FC8">
        <w:rPr>
          <w:rFonts w:ascii="Arial" w:hAnsi="Arial" w:cs="Arial"/>
          <w:sz w:val="20"/>
          <w:szCs w:val="20"/>
        </w:rPr>
        <w:t xml:space="preserve">  </w:t>
      </w:r>
    </w:p>
    <w:p w:rsidR="0057667E" w:rsidRPr="00E03F19" w:rsidRDefault="0057667E" w:rsidP="0057667E">
      <w:pPr>
        <w:rPr>
          <w:rFonts w:ascii="Arial" w:hAnsi="Arial" w:cs="Arial"/>
          <w:sz w:val="20"/>
          <w:szCs w:val="20"/>
          <w:lang w:val="en-CA" w:eastAsia="en-GB"/>
        </w:rPr>
      </w:pPr>
    </w:p>
    <w:p w:rsidR="0057667E" w:rsidRPr="00E03F19" w:rsidRDefault="0057667E" w:rsidP="0057667E">
      <w:pPr>
        <w:tabs>
          <w:tab w:val="left" w:pos="-142"/>
          <w:tab w:val="left" w:pos="0"/>
        </w:tabs>
        <w:rPr>
          <w:rFonts w:ascii="Arial" w:hAnsi="Arial" w:cs="Arial"/>
          <w:sz w:val="20"/>
          <w:szCs w:val="20"/>
          <w:lang w:val="en-CA"/>
        </w:rPr>
      </w:pPr>
    </w:p>
    <w:p w:rsidR="0057667E" w:rsidRPr="00E03F19" w:rsidRDefault="0057667E" w:rsidP="0057667E">
      <w:pPr>
        <w:tabs>
          <w:tab w:val="left" w:pos="-142"/>
          <w:tab w:val="left" w:pos="0"/>
        </w:tabs>
        <w:ind w:hanging="1559"/>
        <w:rPr>
          <w:rFonts w:ascii="Arial" w:hAnsi="Arial" w:cs="Arial"/>
          <w:sz w:val="20"/>
          <w:szCs w:val="20"/>
          <w:lang w:val="en-CA"/>
        </w:rPr>
      </w:pPr>
    </w:p>
    <w:p w:rsidR="0057667E" w:rsidRDefault="0057667E" w:rsidP="0057667E"/>
    <w:p w:rsidR="00762D04" w:rsidRDefault="00762D04"/>
    <w:sectPr w:rsidR="00762D04" w:rsidSect="007101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552" w:right="843" w:bottom="1440" w:left="3402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0F" w:rsidRDefault="0028040F">
      <w:r>
        <w:separator/>
      </w:r>
    </w:p>
  </w:endnote>
  <w:endnote w:type="continuationSeparator" w:id="0">
    <w:p w:rsidR="0028040F" w:rsidRDefault="0028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57667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0259" w:rsidRDefault="0028040F" w:rsidP="004C61CE">
    <w:pPr>
      <w:pStyle w:val="Footer"/>
      <w:ind w:right="360"/>
    </w:pPr>
  </w:p>
  <w:p w:rsidR="003C2E1B" w:rsidRDefault="002804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57667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345">
      <w:rPr>
        <w:rStyle w:val="PageNumber"/>
        <w:noProof/>
      </w:rPr>
      <w:t>2</w:t>
    </w:r>
    <w:r>
      <w:rPr>
        <w:rStyle w:val="PageNumber"/>
      </w:rPr>
      <w:fldChar w:fldCharType="end"/>
    </w:r>
  </w:p>
  <w:p w:rsidR="00880259" w:rsidRDefault="0028040F" w:rsidP="004C61CE">
    <w:pPr>
      <w:pStyle w:val="Footer"/>
      <w:ind w:right="360"/>
    </w:pPr>
  </w:p>
  <w:p w:rsidR="003C2E1B" w:rsidRDefault="002804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45" w:rsidRDefault="002B0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0F" w:rsidRDefault="0028040F">
      <w:r>
        <w:separator/>
      </w:r>
    </w:p>
  </w:footnote>
  <w:footnote w:type="continuationSeparator" w:id="0">
    <w:p w:rsidR="0028040F" w:rsidRDefault="00280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7878"/>
    </w:tblGrid>
    <w:tr w:rsidR="00880259" w:rsidTr="0001419C">
      <w:tc>
        <w:tcPr>
          <w:tcW w:w="5000" w:type="pct"/>
          <w:shd w:val="clear" w:color="auto" w:fill="DBE5F1" w:themeFill="accent1" w:themeFillTint="33"/>
        </w:tcPr>
        <w:p w:rsidR="00880259" w:rsidRPr="00217D74" w:rsidRDefault="0057667E" w:rsidP="0001419C">
          <w:r w:rsidRPr="00217D74">
            <w:rPr>
              <w:rFonts w:ascii="Calibri" w:hAnsi="Calibri"/>
              <w:b/>
            </w:rPr>
            <w:fldChar w:fldCharType="begin"/>
          </w:r>
          <w:r w:rsidRPr="00217D74">
            <w:rPr>
              <w:rFonts w:ascii="Calibri" w:hAnsi="Calibri"/>
              <w:b/>
            </w:rPr>
            <w:instrText xml:space="preserve"> PAGE   \* MERGEFORMAT </w:instrText>
          </w:r>
          <w:r w:rsidRPr="00217D74">
            <w:rPr>
              <w:rFonts w:ascii="Calibri" w:hAnsi="Calibri"/>
              <w:b/>
            </w:rPr>
            <w:fldChar w:fldCharType="separate"/>
          </w:r>
          <w:r>
            <w:rPr>
              <w:rFonts w:ascii="Calibri" w:hAnsi="Calibri"/>
              <w:b/>
              <w:noProof/>
            </w:rPr>
            <w:t>2</w:t>
          </w:r>
          <w:r w:rsidRPr="00217D74">
            <w:rPr>
              <w:rFonts w:ascii="Calibri" w:hAnsi="Calibri"/>
              <w:b/>
            </w:rPr>
            <w:fldChar w:fldCharType="end"/>
          </w:r>
        </w:p>
      </w:tc>
    </w:tr>
  </w:tbl>
  <w:p w:rsidR="00880259" w:rsidRDefault="0028040F">
    <w:pPr>
      <w:pStyle w:val="Header"/>
    </w:pPr>
  </w:p>
  <w:p w:rsidR="003C2E1B" w:rsidRDefault="0028040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28040F" w:rsidP="0001419C">
    <w:pPr>
      <w:pStyle w:val="Header"/>
      <w:ind w:left="-1134"/>
    </w:pPr>
  </w:p>
  <w:p w:rsidR="003C2E1B" w:rsidRDefault="0028040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D" w:rsidRDefault="0057667E">
    <w:pPr>
      <w:pStyle w:val="Header"/>
    </w:pPr>
    <w:r w:rsidRPr="009227C2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069FB8E" wp14:editId="0CE446BA">
          <wp:simplePos x="0" y="0"/>
          <wp:positionH relativeFrom="column">
            <wp:posOffset>-1731467</wp:posOffset>
          </wp:positionH>
          <wp:positionV relativeFrom="paragraph">
            <wp:posOffset>-216535</wp:posOffset>
          </wp:positionV>
          <wp:extent cx="2277745" cy="1379220"/>
          <wp:effectExtent l="0" t="0" r="825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89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C79F80E" wp14:editId="5E2E0A8C">
          <wp:simplePos x="0" y="0"/>
          <wp:positionH relativeFrom="column">
            <wp:posOffset>-1666799</wp:posOffset>
          </wp:positionH>
          <wp:positionV relativeFrom="paragraph">
            <wp:posOffset>1400810</wp:posOffset>
          </wp:positionV>
          <wp:extent cx="1208405" cy="791210"/>
          <wp:effectExtent l="0" t="0" r="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7E"/>
    <w:rsid w:val="000156D2"/>
    <w:rsid w:val="001840FF"/>
    <w:rsid w:val="0028040F"/>
    <w:rsid w:val="002B0345"/>
    <w:rsid w:val="002B346D"/>
    <w:rsid w:val="00483918"/>
    <w:rsid w:val="00483997"/>
    <w:rsid w:val="0053061A"/>
    <w:rsid w:val="0053733B"/>
    <w:rsid w:val="005412CA"/>
    <w:rsid w:val="0057667E"/>
    <w:rsid w:val="00593F83"/>
    <w:rsid w:val="005C752F"/>
    <w:rsid w:val="006032BF"/>
    <w:rsid w:val="006054BF"/>
    <w:rsid w:val="006C5194"/>
    <w:rsid w:val="00762D04"/>
    <w:rsid w:val="00814FC8"/>
    <w:rsid w:val="008900E6"/>
    <w:rsid w:val="008C25DA"/>
    <w:rsid w:val="008E13A2"/>
    <w:rsid w:val="00946147"/>
    <w:rsid w:val="00A27343"/>
    <w:rsid w:val="00BB423A"/>
    <w:rsid w:val="00BE7431"/>
    <w:rsid w:val="00CF5E4F"/>
    <w:rsid w:val="00DD1790"/>
    <w:rsid w:val="00E21BFC"/>
    <w:rsid w:val="00ED6302"/>
    <w:rsid w:val="00F07E5D"/>
    <w:rsid w:val="00F40BDB"/>
    <w:rsid w:val="00FB78ED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7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7E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6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7E"/>
    <w:rPr>
      <w:rFonts w:eastAsiaTheme="minorEastAsia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57667E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57667E"/>
  </w:style>
  <w:style w:type="character" w:styleId="Hyperlink">
    <w:name w:val="Hyperlink"/>
    <w:basedOn w:val="DefaultParagraphFont"/>
    <w:uiPriority w:val="99"/>
    <w:unhideWhenUsed/>
    <w:rsid w:val="0057667E"/>
    <w:rPr>
      <w:color w:val="0000FF" w:themeColor="hyperlink"/>
      <w:u w:val="single"/>
    </w:rPr>
  </w:style>
  <w:style w:type="paragraph" w:styleId="NoSpacing">
    <w:name w:val="No Spacing"/>
    <w:qFormat/>
    <w:rsid w:val="0057667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t">
    <w:name w:val="st"/>
    <w:basedOn w:val="DefaultParagraphFont"/>
    <w:rsid w:val="0057667E"/>
  </w:style>
  <w:style w:type="character" w:styleId="Emphasis">
    <w:name w:val="Emphasis"/>
    <w:basedOn w:val="DefaultParagraphFont"/>
    <w:uiPriority w:val="20"/>
    <w:qFormat/>
    <w:rsid w:val="005766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67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7E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76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7E"/>
    <w:rPr>
      <w:rFonts w:eastAsiaTheme="minorEastAsia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57667E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57667E"/>
  </w:style>
  <w:style w:type="character" w:styleId="Hyperlink">
    <w:name w:val="Hyperlink"/>
    <w:basedOn w:val="DefaultParagraphFont"/>
    <w:uiPriority w:val="99"/>
    <w:unhideWhenUsed/>
    <w:rsid w:val="0057667E"/>
    <w:rPr>
      <w:color w:val="0000FF" w:themeColor="hyperlink"/>
      <w:u w:val="single"/>
    </w:rPr>
  </w:style>
  <w:style w:type="paragraph" w:styleId="NoSpacing">
    <w:name w:val="No Spacing"/>
    <w:qFormat/>
    <w:rsid w:val="0057667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t">
    <w:name w:val="st"/>
    <w:basedOn w:val="DefaultParagraphFont"/>
    <w:rsid w:val="0057667E"/>
  </w:style>
  <w:style w:type="character" w:styleId="Emphasis">
    <w:name w:val="Emphasis"/>
    <w:basedOn w:val="DefaultParagraphFont"/>
    <w:uiPriority w:val="20"/>
    <w:qFormat/>
    <w:rsid w:val="00576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u.org/our-impact/gender-equality/womens-rights/combatting-violence-against-wom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pu.org/about-ipu/130th-anniversary" TargetMode="External"/><Relationship Id="rId12" Type="http://schemas.openxmlformats.org/officeDocument/2006/relationships/hyperlink" Target="mailto:tf@ipu.org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press@ipu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pu.org/event/141st-assembly-and-related-meeting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orldfuturecouncil.org/future-policy-award-2019-empower-young-people-2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Nikola Pavic</cp:lastModifiedBy>
  <cp:revision>2</cp:revision>
  <dcterms:created xsi:type="dcterms:W3CDTF">2019-10-09T06:07:00Z</dcterms:created>
  <dcterms:modified xsi:type="dcterms:W3CDTF">2019-10-09T06:07:00Z</dcterms:modified>
</cp:coreProperties>
</file>